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4D6F" w:rsidRDefault="001B62A1">
      <w:pPr>
        <w:ind w:right="-6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ПУБЛИЧНАЯ ОФЕРТА</w:t>
      </w:r>
    </w:p>
    <w:p w:rsidR="002A4D6F" w:rsidRDefault="002A4D6F">
      <w:pPr>
        <w:spacing w:line="28" w:lineRule="exact"/>
        <w:rPr>
          <w:sz w:val="24"/>
          <w:szCs w:val="24"/>
        </w:rPr>
      </w:pPr>
    </w:p>
    <w:p w:rsidR="002A4D6F" w:rsidRDefault="001B62A1">
      <w:pPr>
        <w:ind w:right="-6"/>
        <w:jc w:val="center"/>
        <w:rPr>
          <w:sz w:val="20"/>
          <w:szCs w:val="20"/>
        </w:rPr>
      </w:pPr>
      <w:r>
        <w:rPr>
          <w:rFonts w:eastAsia="Times New Roman"/>
          <w:b/>
          <w:bCs/>
        </w:rPr>
        <w:t>о заключении договора возмездного оказания услуг</w:t>
      </w:r>
    </w:p>
    <w:p w:rsidR="002A4D6F" w:rsidRDefault="002A4D6F">
      <w:pPr>
        <w:spacing w:line="196" w:lineRule="exact"/>
        <w:rPr>
          <w:sz w:val="24"/>
          <w:szCs w:val="24"/>
        </w:rPr>
      </w:pPr>
    </w:p>
    <w:p w:rsidR="002A4D6F" w:rsidRDefault="001B62A1">
      <w:pPr>
        <w:spacing w:line="238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Настоящий документ представляет собой публичное предложение </w:t>
      </w:r>
      <w:r>
        <w:rPr>
          <w:rFonts w:eastAsia="Times New Roman"/>
          <w:b/>
          <w:bCs/>
        </w:rPr>
        <w:t>Общества с ограниченной</w:t>
      </w:r>
      <w:r>
        <w:rPr>
          <w:rFonts w:eastAsia="Times New Roman"/>
        </w:rPr>
        <w:t xml:space="preserve"> </w:t>
      </w:r>
      <w:r>
        <w:rPr>
          <w:rFonts w:eastAsia="Times New Roman"/>
          <w:b/>
          <w:bCs/>
        </w:rPr>
        <w:t>ответственностью «</w:t>
      </w:r>
      <w:r w:rsidR="00261CA3">
        <w:rPr>
          <w:rFonts w:eastAsia="Times New Roman"/>
          <w:b/>
          <w:bCs/>
        </w:rPr>
        <w:t>ФинансКОНСАЛТИНГ</w:t>
      </w:r>
      <w:r>
        <w:rPr>
          <w:rFonts w:eastAsia="Times New Roman"/>
          <w:b/>
          <w:bCs/>
        </w:rPr>
        <w:t xml:space="preserve">» </w:t>
      </w:r>
      <w:r>
        <w:rPr>
          <w:rFonts w:eastAsia="Times New Roman"/>
        </w:rPr>
        <w:t xml:space="preserve">в лице Генерального директора </w:t>
      </w:r>
      <w:r w:rsidR="00261CA3">
        <w:rPr>
          <w:rFonts w:eastAsia="Times New Roman"/>
        </w:rPr>
        <w:t>Молоковой Елены Игоревны</w:t>
      </w:r>
      <w:r>
        <w:rPr>
          <w:rFonts w:eastAsia="Times New Roman"/>
        </w:rPr>
        <w:t>, действующе</w:t>
      </w:r>
      <w:r w:rsidR="00261CA3">
        <w:rPr>
          <w:rFonts w:eastAsia="Times New Roman"/>
        </w:rPr>
        <w:t>й</w:t>
      </w:r>
      <w:r>
        <w:rPr>
          <w:rFonts w:eastAsia="Times New Roman"/>
        </w:rPr>
        <w:t xml:space="preserve"> на основании Устава (далее – «Исполнитель»), для Клиента (п.1.3 Договора) заключить договор возмездного оказания услуг на нижеуказанных условиях (далее – «Публичная оферта» или «Оферта»).</w:t>
      </w:r>
    </w:p>
    <w:p w:rsidR="002A4D6F" w:rsidRDefault="002A4D6F">
      <w:pPr>
        <w:spacing w:line="1" w:lineRule="exact"/>
        <w:rPr>
          <w:sz w:val="24"/>
          <w:szCs w:val="24"/>
        </w:rPr>
      </w:pPr>
    </w:p>
    <w:p w:rsidR="002A4D6F" w:rsidRDefault="00261CA3" w:rsidP="00261CA3">
      <w:pPr>
        <w:tabs>
          <w:tab w:val="left" w:pos="234"/>
        </w:tabs>
        <w:spacing w:line="230" w:lineRule="auto"/>
        <w:ind w:left="7"/>
        <w:jc w:val="both"/>
        <w:rPr>
          <w:rFonts w:eastAsia="Times New Roman"/>
        </w:rPr>
      </w:pPr>
      <w:r>
        <w:rPr>
          <w:rFonts w:eastAsia="Times New Roman"/>
        </w:rPr>
        <w:t xml:space="preserve">В </w:t>
      </w:r>
      <w:r w:rsidR="001B62A1">
        <w:rPr>
          <w:rFonts w:eastAsia="Times New Roman"/>
        </w:rPr>
        <w:t>соответствии со ст. 437, ст. 438 Гражданск</w:t>
      </w:r>
      <w:r w:rsidR="001B62A1">
        <w:rPr>
          <w:rFonts w:eastAsia="Times New Roman"/>
        </w:rPr>
        <w:t>ого кодекса Российской Федерации (далее – «ГК РФ»), в случае акцепта публичной оферты договор считается заключенным на условиях, указанных в публичной Оферте.</w:t>
      </w:r>
    </w:p>
    <w:p w:rsidR="002A4D6F" w:rsidRDefault="002A4D6F">
      <w:pPr>
        <w:spacing w:line="2" w:lineRule="exact"/>
        <w:rPr>
          <w:rFonts w:eastAsia="Times New Roman"/>
        </w:rPr>
      </w:pPr>
    </w:p>
    <w:p w:rsidR="002A4D6F" w:rsidRDefault="001B62A1">
      <w:pPr>
        <w:spacing w:line="232" w:lineRule="auto"/>
        <w:ind w:left="7"/>
        <w:rPr>
          <w:rFonts w:eastAsia="Times New Roman"/>
        </w:rPr>
      </w:pPr>
      <w:r>
        <w:rPr>
          <w:rFonts w:eastAsia="Times New Roman"/>
          <w:b/>
          <w:bCs/>
        </w:rPr>
        <w:t>1. ТЕРМИНЫ И ОПРЕДЕЛЕНИЯ.</w:t>
      </w:r>
    </w:p>
    <w:p w:rsidR="002A4D6F" w:rsidRDefault="00261CA3" w:rsidP="00261CA3">
      <w:pPr>
        <w:tabs>
          <w:tab w:val="left" w:pos="207"/>
        </w:tabs>
        <w:spacing w:line="232" w:lineRule="auto"/>
        <w:rPr>
          <w:rFonts w:eastAsia="Times New Roman"/>
        </w:rPr>
      </w:pPr>
      <w:r>
        <w:rPr>
          <w:rFonts w:eastAsia="Times New Roman"/>
        </w:rPr>
        <w:t xml:space="preserve">В </w:t>
      </w:r>
      <w:r w:rsidR="001B62A1">
        <w:rPr>
          <w:rFonts w:eastAsia="Times New Roman"/>
        </w:rPr>
        <w:t>целях настоящего документа нижеприведенные термины используются в след</w:t>
      </w:r>
      <w:r w:rsidR="001B62A1">
        <w:rPr>
          <w:rFonts w:eastAsia="Times New Roman"/>
        </w:rPr>
        <w:t>ующих значениях:</w:t>
      </w:r>
    </w:p>
    <w:p w:rsidR="002A4D6F" w:rsidRDefault="001B62A1" w:rsidP="00261CA3">
      <w:pPr>
        <w:spacing w:line="229" w:lineRule="auto"/>
        <w:ind w:left="7" w:right="4"/>
        <w:jc w:val="both"/>
        <w:rPr>
          <w:sz w:val="20"/>
          <w:szCs w:val="20"/>
        </w:rPr>
      </w:pPr>
      <w:r>
        <w:rPr>
          <w:rFonts w:eastAsia="Times New Roman"/>
        </w:rPr>
        <w:t xml:space="preserve">1.1. </w:t>
      </w:r>
      <w:r>
        <w:rPr>
          <w:rFonts w:eastAsia="Times New Roman"/>
          <w:b/>
          <w:bCs/>
        </w:rPr>
        <w:t>Оферта</w:t>
      </w:r>
      <w:r>
        <w:rPr>
          <w:rFonts w:eastAsia="Times New Roman"/>
        </w:rPr>
        <w:t xml:space="preserve"> — Настоящая публичная оферта о заключении договора возмездного оказания услуг, размещенная в сети «Интернет» по адресу: </w:t>
      </w:r>
      <w:r w:rsidR="004A08A3" w:rsidRPr="004A08A3">
        <w:rPr>
          <w:rFonts w:eastAsia="Times New Roman"/>
          <w:color w:val="0563C1"/>
          <w:u w:val="single"/>
        </w:rPr>
        <w:t>http://nev-fk.umi.ru/market/dogovor_oferty/</w:t>
      </w:r>
      <w:r>
        <w:rPr>
          <w:rFonts w:eastAsia="Times New Roman"/>
        </w:rPr>
        <w:t>.</w:t>
      </w:r>
    </w:p>
    <w:p w:rsidR="002A4D6F" w:rsidRDefault="002A4D6F">
      <w:pPr>
        <w:spacing w:line="2" w:lineRule="exact"/>
        <w:rPr>
          <w:sz w:val="24"/>
          <w:szCs w:val="24"/>
        </w:rPr>
      </w:pPr>
    </w:p>
    <w:p w:rsidR="002A4D6F" w:rsidRDefault="001B62A1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1.2. </w:t>
      </w:r>
      <w:r>
        <w:rPr>
          <w:rFonts w:eastAsia="Times New Roman"/>
          <w:b/>
          <w:bCs/>
        </w:rPr>
        <w:t>Акцепт Оферты</w:t>
      </w:r>
      <w:r>
        <w:rPr>
          <w:rFonts w:eastAsia="Times New Roman"/>
        </w:rPr>
        <w:t xml:space="preserve"> — полное и безоговорочное принятие Клиентом условий Д</w:t>
      </w:r>
      <w:r>
        <w:rPr>
          <w:rFonts w:eastAsia="Times New Roman"/>
        </w:rPr>
        <w:t>оговора путем совершения действий, указанных в разделе 3 Договора.</w:t>
      </w:r>
    </w:p>
    <w:p w:rsidR="002A4D6F" w:rsidRDefault="002A4D6F">
      <w:pPr>
        <w:spacing w:line="1" w:lineRule="exact"/>
        <w:rPr>
          <w:sz w:val="24"/>
          <w:szCs w:val="24"/>
        </w:rPr>
      </w:pPr>
    </w:p>
    <w:p w:rsidR="002A4D6F" w:rsidRDefault="001B62A1">
      <w:pPr>
        <w:spacing w:line="229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1.3. </w:t>
      </w:r>
      <w:r>
        <w:rPr>
          <w:rFonts w:eastAsia="Times New Roman"/>
          <w:b/>
          <w:bCs/>
        </w:rPr>
        <w:t>Клиент</w:t>
      </w:r>
      <w:r>
        <w:rPr>
          <w:rFonts w:eastAsia="Times New Roman"/>
        </w:rPr>
        <w:t xml:space="preserve"> – дееспособное физическое лицо, осуществившее Акцепт Оферты на Сайте Исполнителя с целью оказания услуг по Договору.</w:t>
      </w:r>
    </w:p>
    <w:p w:rsidR="002A4D6F" w:rsidRDefault="002A4D6F">
      <w:pPr>
        <w:spacing w:line="2" w:lineRule="exact"/>
        <w:rPr>
          <w:sz w:val="24"/>
          <w:szCs w:val="24"/>
        </w:rPr>
      </w:pPr>
    </w:p>
    <w:p w:rsidR="002A4D6F" w:rsidRDefault="001B62A1" w:rsidP="004A08A3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1.5. </w:t>
      </w:r>
      <w:r>
        <w:rPr>
          <w:rFonts w:eastAsia="Times New Roman"/>
          <w:b/>
          <w:bCs/>
        </w:rPr>
        <w:t>Исполнитель</w:t>
      </w:r>
      <w:r>
        <w:rPr>
          <w:rFonts w:eastAsia="Times New Roman"/>
        </w:rPr>
        <w:t xml:space="preserve"> – Общество с ограниченной ответственностью «</w:t>
      </w:r>
      <w:r w:rsidR="004A08A3">
        <w:rPr>
          <w:rFonts w:eastAsia="Times New Roman"/>
        </w:rPr>
        <w:t>ФинансКОНСАЛТИНГ</w:t>
      </w:r>
      <w:r>
        <w:rPr>
          <w:rFonts w:eastAsia="Times New Roman"/>
        </w:rPr>
        <w:t xml:space="preserve">» </w:t>
      </w:r>
      <w:r>
        <w:rPr>
          <w:rFonts w:eastAsia="Times New Roman"/>
        </w:rPr>
        <w:t>(</w:t>
      </w:r>
      <w:r w:rsidR="004A08A3" w:rsidRPr="004A08A3">
        <w:rPr>
          <w:rFonts w:eastAsia="Times New Roman"/>
        </w:rPr>
        <w:t>ОГРН 1132651000888, ИНН/КПП 2631803758/263101001</w:t>
      </w:r>
      <w:r w:rsidR="004A08A3">
        <w:rPr>
          <w:rFonts w:eastAsia="Times New Roman"/>
        </w:rPr>
        <w:t>, Ставропольский край, г.Невинномысск, ул.Водопроводная, д. 345, кв. 10</w:t>
      </w:r>
      <w:r>
        <w:rPr>
          <w:rFonts w:eastAsia="Times New Roman"/>
        </w:rPr>
        <w:t>).</w:t>
      </w:r>
    </w:p>
    <w:p w:rsidR="002A4D6F" w:rsidRDefault="001B62A1">
      <w:pPr>
        <w:spacing w:line="228" w:lineRule="auto"/>
        <w:ind w:left="7"/>
        <w:rPr>
          <w:sz w:val="20"/>
          <w:szCs w:val="20"/>
        </w:rPr>
      </w:pPr>
      <w:r>
        <w:rPr>
          <w:rFonts w:eastAsia="Times New Roman"/>
        </w:rPr>
        <w:t xml:space="preserve">1.6. </w:t>
      </w:r>
      <w:r>
        <w:rPr>
          <w:rFonts w:eastAsia="Times New Roman"/>
          <w:b/>
          <w:bCs/>
        </w:rPr>
        <w:t>Стороны</w:t>
      </w:r>
      <w:r>
        <w:rPr>
          <w:rFonts w:eastAsia="Times New Roman"/>
        </w:rPr>
        <w:t xml:space="preserve"> – совместно именуемые Исполнитель и Клиент.</w:t>
      </w:r>
    </w:p>
    <w:p w:rsidR="002A4D6F" w:rsidRDefault="001B62A1" w:rsidP="004A08A3">
      <w:pPr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1.7. </w:t>
      </w:r>
      <w:r>
        <w:rPr>
          <w:rFonts w:eastAsia="Times New Roman"/>
          <w:b/>
          <w:bCs/>
        </w:rPr>
        <w:t>Договор</w:t>
      </w:r>
      <w:r>
        <w:rPr>
          <w:rFonts w:eastAsia="Times New Roman"/>
        </w:rPr>
        <w:t xml:space="preserve"> </w:t>
      </w:r>
      <w:r>
        <w:rPr>
          <w:rFonts w:eastAsia="Times New Roman"/>
        </w:rPr>
        <w:t xml:space="preserve">– договор оказания услуг </w:t>
      </w:r>
      <w:r w:rsidR="004A08A3">
        <w:rPr>
          <w:rFonts w:eastAsia="Times New Roman"/>
        </w:rPr>
        <w:t>между Исполнителем и Клиентом на предоставление услуг</w:t>
      </w:r>
      <w:r>
        <w:rPr>
          <w:rFonts w:eastAsia="Times New Roman"/>
        </w:rPr>
        <w:t>, заключаемый в результате Акцепта Оферты.</w:t>
      </w:r>
    </w:p>
    <w:p w:rsidR="004A08A3" w:rsidRPr="004A08A3" w:rsidRDefault="004A08A3" w:rsidP="004A08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1.8. </w:t>
      </w:r>
      <w:r w:rsidRPr="004A08A3">
        <w:rPr>
          <w:b/>
          <w:sz w:val="24"/>
          <w:szCs w:val="24"/>
        </w:rPr>
        <w:t>Перечень услуг</w:t>
      </w:r>
      <w:r w:rsidRPr="004A08A3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A08A3">
        <w:rPr>
          <w:sz w:val="24"/>
          <w:szCs w:val="24"/>
        </w:rPr>
        <w:t xml:space="preserve"> комплекс услуг по обслуживанию </w:t>
      </w:r>
      <w:r>
        <w:rPr>
          <w:sz w:val="24"/>
          <w:szCs w:val="24"/>
        </w:rPr>
        <w:t>Клиента</w:t>
      </w:r>
      <w:r w:rsidRPr="004A08A3">
        <w:rPr>
          <w:sz w:val="24"/>
          <w:szCs w:val="24"/>
        </w:rPr>
        <w:t xml:space="preserve">, опубликованный на сайте или размещенный в печатном варианте на информационном стенде в помещении </w:t>
      </w:r>
      <w:r w:rsidRPr="004A08A3">
        <w:rPr>
          <w:sz w:val="24"/>
          <w:szCs w:val="24"/>
        </w:rPr>
        <w:t>Исполнителя</w:t>
      </w:r>
      <w:r w:rsidRPr="004A08A3">
        <w:rPr>
          <w:sz w:val="24"/>
          <w:szCs w:val="24"/>
        </w:rPr>
        <w:t>.</w:t>
      </w:r>
    </w:p>
    <w:p w:rsidR="004A08A3" w:rsidRDefault="004A08A3" w:rsidP="004A08A3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1.9. </w:t>
      </w:r>
      <w:r w:rsidRPr="004A08A3">
        <w:rPr>
          <w:b/>
          <w:sz w:val="24"/>
          <w:szCs w:val="24"/>
        </w:rPr>
        <w:t>Стоимость услуг</w:t>
      </w:r>
      <w:r w:rsidRPr="004A08A3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4A08A3">
        <w:rPr>
          <w:sz w:val="24"/>
          <w:szCs w:val="24"/>
        </w:rPr>
        <w:t xml:space="preserve"> определяется индивидуально в зависимости от объема </w:t>
      </w:r>
      <w:r>
        <w:rPr>
          <w:sz w:val="24"/>
          <w:szCs w:val="24"/>
        </w:rPr>
        <w:t>услуг</w:t>
      </w:r>
      <w:r w:rsidRPr="004A08A3">
        <w:rPr>
          <w:sz w:val="24"/>
          <w:szCs w:val="24"/>
        </w:rPr>
        <w:t xml:space="preserve"> (количества наименований), срочности</w:t>
      </w:r>
      <w:r>
        <w:rPr>
          <w:sz w:val="24"/>
          <w:szCs w:val="24"/>
        </w:rPr>
        <w:t xml:space="preserve"> и прочих критериев</w:t>
      </w:r>
      <w:r w:rsidRPr="004A08A3">
        <w:rPr>
          <w:sz w:val="24"/>
          <w:szCs w:val="24"/>
        </w:rPr>
        <w:t>.</w:t>
      </w:r>
    </w:p>
    <w:p w:rsidR="002A4D6F" w:rsidRDefault="001B62A1" w:rsidP="004A08A3">
      <w:pPr>
        <w:ind w:left="7"/>
        <w:jc w:val="both"/>
        <w:rPr>
          <w:sz w:val="20"/>
          <w:szCs w:val="20"/>
        </w:rPr>
      </w:pPr>
      <w:r>
        <w:rPr>
          <w:rFonts w:eastAsia="Times New Roman"/>
        </w:rPr>
        <w:t>1.1</w:t>
      </w:r>
      <w:r w:rsidR="00B866B6">
        <w:rPr>
          <w:rFonts w:eastAsia="Times New Roman"/>
        </w:rPr>
        <w:t>0</w:t>
      </w:r>
      <w:r>
        <w:rPr>
          <w:rFonts w:eastAsia="Times New Roman"/>
        </w:rPr>
        <w:t xml:space="preserve">. </w:t>
      </w:r>
      <w:r>
        <w:rPr>
          <w:rFonts w:eastAsia="Times New Roman"/>
          <w:b/>
          <w:bCs/>
        </w:rPr>
        <w:t>Сайт Исполнителя</w:t>
      </w:r>
      <w:r>
        <w:rPr>
          <w:rFonts w:eastAsia="Times New Roman"/>
        </w:rPr>
        <w:t xml:space="preserve"> – интернет-ресурс Исполнителя, доступный по адресу: </w:t>
      </w:r>
      <w:r>
        <w:rPr>
          <w:rFonts w:eastAsia="Times New Roman"/>
          <w:color w:val="4183C4"/>
          <w:u w:val="single"/>
        </w:rPr>
        <w:t>https://</w:t>
      </w:r>
      <w:r w:rsidR="00B866B6">
        <w:rPr>
          <w:rFonts w:eastAsia="Times New Roman"/>
          <w:color w:val="4183C4"/>
          <w:u w:val="single"/>
          <w:lang w:val="en-US"/>
        </w:rPr>
        <w:t>nev</w:t>
      </w:r>
      <w:r w:rsidR="00B866B6" w:rsidRPr="00B866B6">
        <w:rPr>
          <w:rFonts w:eastAsia="Times New Roman"/>
          <w:color w:val="4183C4"/>
          <w:u w:val="single"/>
        </w:rPr>
        <w:t>-</w:t>
      </w:r>
      <w:r w:rsidR="00B866B6">
        <w:rPr>
          <w:rFonts w:eastAsia="Times New Roman"/>
          <w:color w:val="4183C4"/>
          <w:u w:val="single"/>
          <w:lang w:val="en-US"/>
        </w:rPr>
        <w:t>fk</w:t>
      </w:r>
      <w:r w:rsidR="00B866B6" w:rsidRPr="00B866B6">
        <w:rPr>
          <w:rFonts w:eastAsia="Times New Roman"/>
          <w:color w:val="4183C4"/>
          <w:u w:val="single"/>
        </w:rPr>
        <w:t>.</w:t>
      </w:r>
      <w:r w:rsidR="00B866B6">
        <w:rPr>
          <w:rFonts w:eastAsia="Times New Roman"/>
          <w:color w:val="4183C4"/>
          <w:u w:val="single"/>
          <w:lang w:val="en-US"/>
        </w:rPr>
        <w:t>umi</w:t>
      </w:r>
      <w:r>
        <w:rPr>
          <w:rFonts w:eastAsia="Times New Roman"/>
          <w:color w:val="4183C4"/>
          <w:u w:val="single"/>
        </w:rPr>
        <w:t>.ru/</w:t>
      </w:r>
      <w:r>
        <w:rPr>
          <w:rFonts w:eastAsia="Times New Roman"/>
        </w:rPr>
        <w:t xml:space="preserve">, с помощью которого осуществляется </w:t>
      </w:r>
      <w:r w:rsidR="00B866B6">
        <w:rPr>
          <w:rFonts w:eastAsia="Times New Roman"/>
        </w:rPr>
        <w:t>информирование</w:t>
      </w:r>
      <w:r>
        <w:rPr>
          <w:rFonts w:eastAsia="Times New Roman"/>
        </w:rPr>
        <w:t xml:space="preserve"> Клиента </w:t>
      </w:r>
      <w:r w:rsidR="00B866B6">
        <w:rPr>
          <w:rFonts w:eastAsia="Times New Roman"/>
        </w:rPr>
        <w:t>об Услугах</w:t>
      </w:r>
      <w:r>
        <w:rPr>
          <w:rFonts w:eastAsia="Times New Roman"/>
        </w:rPr>
        <w:t xml:space="preserve"> Исполнителя.</w:t>
      </w:r>
    </w:p>
    <w:p w:rsidR="002A4D6F" w:rsidRDefault="001B62A1" w:rsidP="00B866B6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1.1</w:t>
      </w:r>
      <w:r w:rsidR="00B866B6" w:rsidRPr="006F0D82">
        <w:rPr>
          <w:rFonts w:eastAsia="Times New Roman"/>
        </w:rPr>
        <w:t>1</w:t>
      </w:r>
      <w:r>
        <w:rPr>
          <w:rFonts w:eastAsia="Times New Roman"/>
        </w:rPr>
        <w:t xml:space="preserve">. </w:t>
      </w:r>
      <w:r w:rsidR="00B866B6">
        <w:rPr>
          <w:rFonts w:eastAsia="Times New Roman"/>
          <w:b/>
          <w:bCs/>
        </w:rPr>
        <w:t>Форма заявки</w:t>
      </w:r>
      <w:r>
        <w:rPr>
          <w:rFonts w:eastAsia="Times New Roman"/>
        </w:rPr>
        <w:t xml:space="preserve"> – сервис Исполнителя, доступ к которому осуществляется в соот</w:t>
      </w:r>
      <w:r>
        <w:rPr>
          <w:rFonts w:eastAsia="Times New Roman"/>
        </w:rPr>
        <w:t>ветствии с</w:t>
      </w:r>
      <w:r w:rsidR="00B866B6">
        <w:rPr>
          <w:rFonts w:eastAsia="Times New Roman"/>
        </w:rPr>
        <w:t xml:space="preserve"> </w:t>
      </w:r>
      <w:r>
        <w:rPr>
          <w:rFonts w:eastAsia="Times New Roman"/>
        </w:rPr>
        <w:t>условиями</w:t>
      </w:r>
      <w:r w:rsidR="00B866B6">
        <w:rPr>
          <w:sz w:val="20"/>
          <w:szCs w:val="20"/>
        </w:rPr>
        <w:t xml:space="preserve"> </w:t>
      </w:r>
      <w:r>
        <w:rPr>
          <w:rFonts w:eastAsia="Times New Roman"/>
        </w:rPr>
        <w:t>Пользовательского</w:t>
      </w:r>
      <w:r>
        <w:rPr>
          <w:sz w:val="20"/>
          <w:szCs w:val="20"/>
        </w:rPr>
        <w:tab/>
      </w:r>
      <w:r>
        <w:rPr>
          <w:rFonts w:eastAsia="Times New Roman"/>
        </w:rPr>
        <w:t>соглашения</w:t>
      </w:r>
      <w:r w:rsidR="00B866B6">
        <w:rPr>
          <w:sz w:val="20"/>
          <w:szCs w:val="20"/>
        </w:rPr>
        <w:t xml:space="preserve"> </w:t>
      </w:r>
      <w:r>
        <w:rPr>
          <w:rFonts w:eastAsia="Times New Roman"/>
        </w:rPr>
        <w:t>Исполнителя,</w:t>
      </w:r>
      <w:r w:rsidR="00B866B6">
        <w:rPr>
          <w:sz w:val="20"/>
          <w:szCs w:val="20"/>
        </w:rPr>
        <w:t xml:space="preserve"> </w:t>
      </w:r>
      <w:r>
        <w:rPr>
          <w:rFonts w:eastAsia="Times New Roman"/>
        </w:rPr>
        <w:t>размещенного</w:t>
      </w:r>
      <w:r w:rsidR="00B866B6">
        <w:rPr>
          <w:sz w:val="20"/>
          <w:szCs w:val="20"/>
        </w:rPr>
        <w:t xml:space="preserve"> </w:t>
      </w:r>
      <w:r>
        <w:rPr>
          <w:rFonts w:eastAsia="Times New Roman"/>
        </w:rPr>
        <w:t>по</w:t>
      </w:r>
      <w:r w:rsidR="00B866B6">
        <w:rPr>
          <w:sz w:val="20"/>
          <w:szCs w:val="20"/>
        </w:rPr>
        <w:t xml:space="preserve"> </w:t>
      </w:r>
      <w:r>
        <w:rPr>
          <w:rFonts w:eastAsia="Times New Roman"/>
        </w:rPr>
        <w:t>адресу:</w:t>
      </w:r>
      <w:r w:rsidR="006F0D82">
        <w:rPr>
          <w:rFonts w:eastAsia="Times New Roman"/>
        </w:rPr>
        <w:t xml:space="preserve"> </w:t>
      </w: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color w:val="4183C4"/>
          <w:u w:val="single"/>
        </w:rPr>
        <w:t>https://domclick.ru/fs/public/docs/terms-of-use.pdf</w:t>
      </w:r>
      <w:r>
        <w:rPr>
          <w:rFonts w:eastAsia="Times New Roman"/>
          <w:color w:val="4183C4"/>
        </w:rPr>
        <w:t xml:space="preserve"> </w:t>
      </w:r>
      <w:r>
        <w:rPr>
          <w:rFonts w:eastAsia="Times New Roman"/>
          <w:color w:val="000000"/>
        </w:rPr>
        <w:t>(далее - «Пользовательское соглашение»).</w:t>
      </w:r>
    </w:p>
    <w:p w:rsidR="002A4D6F" w:rsidRDefault="002A4D6F">
      <w:pPr>
        <w:spacing w:line="205" w:lineRule="exact"/>
        <w:rPr>
          <w:sz w:val="24"/>
          <w:szCs w:val="24"/>
        </w:rPr>
      </w:pPr>
    </w:p>
    <w:p w:rsidR="002A4D6F" w:rsidRDefault="001B62A1">
      <w:pPr>
        <w:spacing w:line="271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Иные термины и определения, используемые Сторонами при исполнении Договора,</w:t>
      </w:r>
      <w:r>
        <w:rPr>
          <w:rFonts w:eastAsia="Times New Roman"/>
        </w:rPr>
        <w:t xml:space="preserve"> понимаются Сторонами в значениях, указанных в Пользовательском соглашении.</w:t>
      </w:r>
    </w:p>
    <w:p w:rsidR="002A4D6F" w:rsidRDefault="002A4D6F">
      <w:pPr>
        <w:spacing w:line="154" w:lineRule="exact"/>
        <w:rPr>
          <w:sz w:val="24"/>
          <w:szCs w:val="24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2. ПРЕДМЕТ ДОГОВОРА.</w:t>
      </w:r>
    </w:p>
    <w:p w:rsidR="002A4D6F" w:rsidRDefault="002A4D6F">
      <w:pPr>
        <w:spacing w:line="28" w:lineRule="exact"/>
        <w:rPr>
          <w:sz w:val="24"/>
          <w:szCs w:val="24"/>
        </w:rPr>
      </w:pPr>
    </w:p>
    <w:p w:rsidR="002A4D6F" w:rsidRDefault="001B62A1">
      <w:pPr>
        <w:spacing w:line="230" w:lineRule="auto"/>
        <w:ind w:left="7"/>
        <w:jc w:val="both"/>
        <w:rPr>
          <w:rFonts w:eastAsia="Times New Roman"/>
        </w:rPr>
      </w:pPr>
      <w:r>
        <w:rPr>
          <w:rFonts w:eastAsia="Times New Roman"/>
        </w:rPr>
        <w:t>2.1. Согласно условиям Договора Исполнитель обязуется оказать Клиенту услуг</w:t>
      </w:r>
      <w:r w:rsidR="006F0D82">
        <w:rPr>
          <w:rFonts w:eastAsia="Times New Roman"/>
        </w:rPr>
        <w:t>и,</w:t>
      </w:r>
      <w:r>
        <w:rPr>
          <w:rFonts w:eastAsia="Times New Roman"/>
        </w:rPr>
        <w:t xml:space="preserve"> </w:t>
      </w:r>
      <w:r w:rsidR="00B866B6" w:rsidRPr="00B866B6">
        <w:rPr>
          <w:rFonts w:eastAsia="Times New Roman"/>
        </w:rPr>
        <w:t>направленные на мониторинг рынка банковских услуг, получение для Клиента открытой информации о продуктах банков, либо кредитной организации о кредите на любые цели, указанные Клиентом; сформировать необходимый пакет документов и передать его на рассмотрение в банк; оказать прочие консультационные услуги, именуемые в дальнейшем "Услуги"</w:t>
      </w:r>
      <w:r>
        <w:rPr>
          <w:rFonts w:eastAsia="Times New Roman"/>
        </w:rPr>
        <w:t>, а Кли</w:t>
      </w:r>
      <w:r>
        <w:rPr>
          <w:rFonts w:eastAsia="Times New Roman"/>
        </w:rPr>
        <w:t>ент обязуется оплатить и принять оказанную Исполнителем Услугу.</w:t>
      </w:r>
    </w:p>
    <w:p w:rsidR="006F0D82" w:rsidRDefault="006F0D82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2.2. Исполнитель оказывает Услуги Клиенту только в случае подачи заявки через форму заявки, по адресу: </w:t>
      </w:r>
      <w:hyperlink r:id="rId7" w:history="1">
        <w:r w:rsidRPr="00C00C03">
          <w:rPr>
            <w:rStyle w:val="a3"/>
            <w:rFonts w:eastAsia="Times New Roman"/>
          </w:rPr>
          <w:t>https://goo.gl/forms/5aeC10HLWPOWF3XN2</w:t>
        </w:r>
      </w:hyperlink>
      <w:r>
        <w:rPr>
          <w:rFonts w:eastAsia="Times New Roman"/>
        </w:rPr>
        <w:t xml:space="preserve"> </w:t>
      </w:r>
    </w:p>
    <w:p w:rsidR="002A4D6F" w:rsidRDefault="002A4D6F">
      <w:pPr>
        <w:spacing w:line="2" w:lineRule="exact"/>
        <w:rPr>
          <w:sz w:val="24"/>
          <w:szCs w:val="24"/>
        </w:rPr>
      </w:pPr>
    </w:p>
    <w:p w:rsidR="002A4D6F" w:rsidRDefault="001B62A1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2.</w:t>
      </w:r>
      <w:r w:rsidR="006F0D82">
        <w:rPr>
          <w:rFonts w:eastAsia="Times New Roman"/>
        </w:rPr>
        <w:t>3</w:t>
      </w:r>
      <w:r>
        <w:rPr>
          <w:rFonts w:eastAsia="Times New Roman"/>
        </w:rPr>
        <w:t xml:space="preserve">. Результатом оказания Услуги, указанной в п. 2.1. Договора, является </w:t>
      </w:r>
      <w:r w:rsidR="006F0D82">
        <w:rPr>
          <w:rFonts w:eastAsia="Times New Roman"/>
        </w:rPr>
        <w:t>подача заявки от имени Клиента в банки, определенные путем согласования с Клиентом</w:t>
      </w:r>
      <w:r>
        <w:rPr>
          <w:rFonts w:eastAsia="Times New Roman"/>
        </w:rPr>
        <w:t>.</w:t>
      </w:r>
    </w:p>
    <w:p w:rsidR="002A4D6F" w:rsidRDefault="002A4D6F">
      <w:pPr>
        <w:spacing w:line="2" w:lineRule="exact"/>
        <w:rPr>
          <w:sz w:val="24"/>
          <w:szCs w:val="24"/>
        </w:rPr>
      </w:pPr>
    </w:p>
    <w:p w:rsidR="006F0D82" w:rsidRDefault="006F0D82">
      <w:pPr>
        <w:ind w:left="7"/>
        <w:rPr>
          <w:rFonts w:eastAsia="Times New Roman"/>
          <w:sz w:val="21"/>
          <w:szCs w:val="21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3. ПОРЯДОК ЗАКЛЮЧЕНИЯ ДОГОВОРА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spacing w:line="236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3.1. Для заключения Договора Клиент осуществляет</w:t>
      </w:r>
      <w:r>
        <w:rPr>
          <w:rFonts w:eastAsia="Times New Roman"/>
        </w:rPr>
        <w:t xml:space="preserve"> действия, указанные в п.4.1-4.3. Договора. Акцепт Оферты считается осуществленным, а Договор - заключенным при осуществлении Клиентом платежа за Услугу в соответствии с условиями раздела 5 Договора.</w:t>
      </w:r>
    </w:p>
    <w:p w:rsidR="002A4D6F" w:rsidRDefault="002A4D6F">
      <w:pPr>
        <w:spacing w:line="192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4. ПОРЯДОК И СРОКИ ОКАЗАНИЯ УСЛУГИ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ind w:left="7"/>
        <w:jc w:val="both"/>
        <w:rPr>
          <w:sz w:val="20"/>
          <w:szCs w:val="20"/>
        </w:rPr>
      </w:pPr>
      <w:r>
        <w:rPr>
          <w:rFonts w:eastAsia="Times New Roman"/>
          <w:sz w:val="21"/>
          <w:szCs w:val="21"/>
        </w:rPr>
        <w:t xml:space="preserve">4.1. Оказание </w:t>
      </w:r>
      <w:r>
        <w:rPr>
          <w:rFonts w:eastAsia="Times New Roman"/>
          <w:sz w:val="21"/>
          <w:szCs w:val="21"/>
        </w:rPr>
        <w:t>Клиенту Услуг</w:t>
      </w:r>
      <w:r w:rsidR="006F0D82">
        <w:rPr>
          <w:rFonts w:eastAsia="Times New Roman"/>
          <w:sz w:val="21"/>
          <w:szCs w:val="21"/>
        </w:rPr>
        <w:t xml:space="preserve">и возможно при условии успешного анализа </w:t>
      </w:r>
      <w:r>
        <w:rPr>
          <w:rFonts w:eastAsia="Times New Roman"/>
          <w:sz w:val="21"/>
          <w:szCs w:val="21"/>
        </w:rPr>
        <w:t>Клиента</w:t>
      </w:r>
      <w:r w:rsidR="006F0D82">
        <w:rPr>
          <w:rFonts w:eastAsia="Times New Roman"/>
          <w:sz w:val="21"/>
          <w:szCs w:val="21"/>
        </w:rPr>
        <w:t>, на основании данных, внесенных Клиентом в форму заявки, на условиях предусмотренных Пользовательским соглашением.</w:t>
      </w:r>
    </w:p>
    <w:p w:rsidR="002A4D6F" w:rsidRDefault="002A4D6F">
      <w:pPr>
        <w:spacing w:line="1" w:lineRule="exact"/>
        <w:rPr>
          <w:rFonts w:eastAsia="Times New Roman"/>
        </w:rPr>
      </w:pPr>
    </w:p>
    <w:p w:rsidR="002A4D6F" w:rsidRDefault="001B62A1">
      <w:pPr>
        <w:spacing w:line="227" w:lineRule="auto"/>
        <w:ind w:left="7"/>
        <w:rPr>
          <w:rFonts w:eastAsia="Times New Roman"/>
        </w:rPr>
      </w:pPr>
      <w:r>
        <w:rPr>
          <w:rFonts w:eastAsia="Times New Roman"/>
        </w:rPr>
        <w:t>4.</w:t>
      </w:r>
      <w:r w:rsidR="009B461F">
        <w:rPr>
          <w:rFonts w:eastAsia="Times New Roman"/>
        </w:rPr>
        <w:t>2</w:t>
      </w:r>
      <w:r>
        <w:rPr>
          <w:rFonts w:eastAsia="Times New Roman"/>
        </w:rPr>
        <w:t>. Клиент оплачивает Услугу в соответствии с условиями Договора.</w:t>
      </w:r>
    </w:p>
    <w:p w:rsidR="002A4D6F" w:rsidRDefault="001B62A1" w:rsidP="009B461F">
      <w:pPr>
        <w:ind w:left="7"/>
        <w:rPr>
          <w:rFonts w:ascii="Symbol" w:eastAsia="Symbol" w:hAnsi="Symbol" w:cs="Symbol"/>
        </w:rPr>
      </w:pPr>
      <w:r>
        <w:rPr>
          <w:rFonts w:eastAsia="Times New Roman"/>
        </w:rPr>
        <w:t>4.</w:t>
      </w:r>
      <w:r w:rsidR="009B461F">
        <w:rPr>
          <w:rFonts w:eastAsia="Times New Roman"/>
        </w:rPr>
        <w:t>3</w:t>
      </w:r>
      <w:r>
        <w:rPr>
          <w:rFonts w:eastAsia="Times New Roman"/>
        </w:rPr>
        <w:t>. Срок оказания Услуги начинается</w:t>
      </w:r>
      <w:r>
        <w:rPr>
          <w:rFonts w:eastAsia="Times New Roman"/>
        </w:rPr>
        <w:t xml:space="preserve"> с даты оп</w:t>
      </w:r>
      <w:r>
        <w:rPr>
          <w:rFonts w:eastAsia="Times New Roman"/>
        </w:rPr>
        <w:t>латы Услуги.</w:t>
      </w:r>
    </w:p>
    <w:p w:rsidR="002A4D6F" w:rsidRDefault="002A4D6F">
      <w:pPr>
        <w:spacing w:line="190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5. СТОИМОСТЬ УСЛУГИ И ПОРЯДОК РАСЧЕТОВ</w:t>
      </w:r>
    </w:p>
    <w:p w:rsidR="002A4D6F" w:rsidRDefault="002A4D6F">
      <w:pPr>
        <w:spacing w:line="15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</w:rPr>
        <w:t xml:space="preserve">5.1. Услуга оказывается Исполнителем на условиях 100% (сто процентов) </w:t>
      </w:r>
      <w:r>
        <w:rPr>
          <w:rFonts w:eastAsia="Times New Roman"/>
        </w:rPr>
        <w:t>предварительной оплаты.</w:t>
      </w:r>
    </w:p>
    <w:p w:rsidR="002A4D6F" w:rsidRDefault="001B62A1">
      <w:pPr>
        <w:spacing w:line="232" w:lineRule="auto"/>
        <w:ind w:left="7"/>
        <w:rPr>
          <w:sz w:val="20"/>
          <w:szCs w:val="20"/>
        </w:rPr>
      </w:pPr>
      <w:r>
        <w:rPr>
          <w:rFonts w:eastAsia="Times New Roman"/>
        </w:rPr>
        <w:lastRenderedPageBreak/>
        <w:t>5.2. Оплата Услуги производится в рублях Российской Федерации.</w:t>
      </w:r>
    </w:p>
    <w:p w:rsidR="002A4D6F" w:rsidRDefault="001B62A1">
      <w:pPr>
        <w:spacing w:line="229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5.3. Услуга может быть оказана Исполнителем только с даты оплаты Услуги в соответствии с условиями Договора.</w:t>
      </w:r>
    </w:p>
    <w:p w:rsidR="002A4D6F" w:rsidRDefault="001B62A1">
      <w:pPr>
        <w:spacing w:line="234" w:lineRule="auto"/>
        <w:ind w:left="7"/>
        <w:rPr>
          <w:sz w:val="20"/>
          <w:szCs w:val="20"/>
        </w:rPr>
      </w:pPr>
      <w:r>
        <w:rPr>
          <w:rFonts w:eastAsia="Times New Roman"/>
        </w:rPr>
        <w:t>5.4. Ответственность за правильность производимых Клиентом п</w:t>
      </w:r>
      <w:r>
        <w:rPr>
          <w:rFonts w:eastAsia="Times New Roman"/>
        </w:rPr>
        <w:t>латежей возлагается на Клиента.</w:t>
      </w:r>
    </w:p>
    <w:p w:rsidR="009B461F" w:rsidRDefault="001B62A1" w:rsidP="009B461F">
      <w:pPr>
        <w:spacing w:line="232" w:lineRule="auto"/>
        <w:ind w:left="7"/>
        <w:jc w:val="both"/>
        <w:rPr>
          <w:rFonts w:eastAsia="Times New Roman"/>
        </w:rPr>
      </w:pPr>
      <w:r>
        <w:rPr>
          <w:rFonts w:eastAsia="Times New Roman"/>
        </w:rPr>
        <w:t>5.5. Услуга по Договору оплачивается в соответствии с актуальной информацией о стоимости Услуги</w:t>
      </w:r>
      <w:r w:rsidR="009B461F">
        <w:rPr>
          <w:rFonts w:eastAsia="Times New Roman"/>
        </w:rPr>
        <w:t xml:space="preserve">. </w:t>
      </w:r>
    </w:p>
    <w:p w:rsidR="002A4D6F" w:rsidRDefault="001B62A1">
      <w:pPr>
        <w:spacing w:line="232" w:lineRule="auto"/>
        <w:ind w:left="7"/>
        <w:rPr>
          <w:sz w:val="20"/>
          <w:szCs w:val="20"/>
        </w:rPr>
      </w:pPr>
      <w:r>
        <w:rPr>
          <w:rFonts w:eastAsia="Times New Roman"/>
        </w:rPr>
        <w:t>5.6. Стоимость оплаченной Услуги изменению не подлежит.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9B461F" w:rsidRPr="009B461F" w:rsidRDefault="001B62A1" w:rsidP="009B461F">
      <w:pPr>
        <w:spacing w:line="232" w:lineRule="auto"/>
        <w:ind w:left="7"/>
        <w:jc w:val="both"/>
        <w:rPr>
          <w:rFonts w:eastAsia="Times New Roman"/>
          <w:b/>
          <w:bCs/>
        </w:rPr>
      </w:pPr>
      <w:r>
        <w:rPr>
          <w:rFonts w:eastAsia="Times New Roman"/>
        </w:rPr>
        <w:t xml:space="preserve">5.7. Оплата Услуги осуществляется Клиентом </w:t>
      </w:r>
      <w:r w:rsidR="009B461F">
        <w:rPr>
          <w:rFonts w:eastAsia="Times New Roman"/>
        </w:rPr>
        <w:t xml:space="preserve">безналичным путем </w:t>
      </w:r>
      <w:r w:rsidR="009B461F">
        <w:rPr>
          <w:rFonts w:eastAsia="Times New Roman"/>
          <w:bCs/>
        </w:rPr>
        <w:t xml:space="preserve">на расчетный счет Исполнителя, </w:t>
      </w:r>
      <w:r w:rsidR="009B461F">
        <w:rPr>
          <w:rFonts w:eastAsia="Times New Roman"/>
        </w:rPr>
        <w:t>указанный в разделе 12 Договора</w:t>
      </w:r>
      <w:r w:rsidR="009B461F">
        <w:rPr>
          <w:rFonts w:eastAsia="Times New Roman"/>
        </w:rPr>
        <w:t>.</w:t>
      </w:r>
      <w:r w:rsidR="009B461F" w:rsidRPr="009B461F">
        <w:rPr>
          <w:rFonts w:eastAsia="Times New Roman"/>
          <w:b/>
          <w:bCs/>
        </w:rPr>
        <w:t xml:space="preserve"> Исполнитель приступает к оказанию Услуг после получения подтверждения о внесении </w:t>
      </w:r>
      <w:r w:rsidR="009B461F">
        <w:rPr>
          <w:rFonts w:eastAsia="Times New Roman"/>
          <w:b/>
          <w:bCs/>
        </w:rPr>
        <w:t>оплаты</w:t>
      </w:r>
      <w:r w:rsidR="009B461F" w:rsidRPr="009B461F">
        <w:rPr>
          <w:rFonts w:eastAsia="Times New Roman"/>
          <w:b/>
          <w:bCs/>
        </w:rPr>
        <w:t>.</w:t>
      </w:r>
    </w:p>
    <w:p w:rsidR="009B461F" w:rsidRPr="009B461F" w:rsidRDefault="009B461F" w:rsidP="009B461F">
      <w:pPr>
        <w:spacing w:line="232" w:lineRule="auto"/>
        <w:ind w:left="7"/>
        <w:jc w:val="both"/>
        <w:rPr>
          <w:rFonts w:eastAsia="Times New Roman"/>
        </w:rPr>
      </w:pPr>
      <w:r w:rsidRPr="009B461F">
        <w:rPr>
          <w:rFonts w:eastAsia="Times New Roman"/>
        </w:rPr>
        <w:t xml:space="preserve">Вознаграждение Исполнителя НДС не облагается т.к. Исполнитель находится на упрощенной системе налогообложения и не является плательщиком НДС (на основании гл. 26.2 НК РФ и ФЗ от 24.07.02 г. № 104-ФЗ).  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9B461F" w:rsidRPr="00BF23E7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5.8</w:t>
      </w:r>
      <w:r w:rsidR="009B461F" w:rsidRPr="00BF23E7">
        <w:rPr>
          <w:sz w:val="19"/>
          <w:szCs w:val="19"/>
        </w:rPr>
        <w:t>. В случае, если решение Банка о предоставлении кредита невозможно, вследствие неисполнения или ненадлежащего исполнения Клиентом обязательств п.п.</w:t>
      </w:r>
      <w:r w:rsidR="00EF2EC4">
        <w:rPr>
          <w:sz w:val="19"/>
          <w:szCs w:val="19"/>
        </w:rPr>
        <w:t>6</w:t>
      </w:r>
      <w:r w:rsidR="009B461F" w:rsidRPr="00BF23E7">
        <w:rPr>
          <w:sz w:val="19"/>
          <w:szCs w:val="19"/>
        </w:rPr>
        <w:t>.</w:t>
      </w:r>
      <w:r w:rsidR="00EF2EC4">
        <w:rPr>
          <w:sz w:val="19"/>
          <w:szCs w:val="19"/>
        </w:rPr>
        <w:t>6</w:t>
      </w:r>
      <w:r w:rsidR="009B461F" w:rsidRPr="00BF23E7">
        <w:rPr>
          <w:sz w:val="19"/>
          <w:szCs w:val="19"/>
        </w:rPr>
        <w:t>.1.-</w:t>
      </w:r>
      <w:r w:rsidR="00EF2EC4">
        <w:rPr>
          <w:sz w:val="19"/>
          <w:szCs w:val="19"/>
        </w:rPr>
        <w:t>6</w:t>
      </w:r>
      <w:r w:rsidR="009B461F" w:rsidRPr="00BF23E7">
        <w:rPr>
          <w:sz w:val="19"/>
          <w:szCs w:val="19"/>
        </w:rPr>
        <w:t>.</w:t>
      </w:r>
      <w:r w:rsidR="00EF2EC4">
        <w:rPr>
          <w:sz w:val="19"/>
          <w:szCs w:val="19"/>
        </w:rPr>
        <w:t>2</w:t>
      </w:r>
      <w:r w:rsidR="009B461F" w:rsidRPr="00BF23E7">
        <w:rPr>
          <w:sz w:val="19"/>
          <w:szCs w:val="19"/>
        </w:rPr>
        <w:t>.</w:t>
      </w:r>
      <w:r w:rsidR="00EF2EC4">
        <w:rPr>
          <w:sz w:val="19"/>
          <w:szCs w:val="19"/>
        </w:rPr>
        <w:t>7</w:t>
      </w:r>
      <w:r w:rsidR="009B461F" w:rsidRPr="00BF23E7">
        <w:rPr>
          <w:sz w:val="19"/>
          <w:szCs w:val="19"/>
        </w:rPr>
        <w:t xml:space="preserve">. настоящего Договора, сумма </w:t>
      </w:r>
      <w:r w:rsidR="009B461F">
        <w:rPr>
          <w:sz w:val="19"/>
          <w:szCs w:val="19"/>
        </w:rPr>
        <w:t>100% предоплаты</w:t>
      </w:r>
      <w:r w:rsidR="009B461F" w:rsidRPr="00BF23E7">
        <w:rPr>
          <w:sz w:val="19"/>
          <w:szCs w:val="19"/>
        </w:rPr>
        <w:t xml:space="preserve">, уплаченная Клиентом в соответствии с п.4.1. засчитывается в счет уплаты вознаграждения Исполнителя. </w:t>
      </w:r>
    </w:p>
    <w:p w:rsidR="009B461F" w:rsidRPr="00BF23E7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5.9</w:t>
      </w:r>
      <w:r w:rsidR="009B461F" w:rsidRPr="00BF23E7">
        <w:rPr>
          <w:sz w:val="19"/>
          <w:szCs w:val="19"/>
        </w:rPr>
        <w:t xml:space="preserve">. В случае, если получено положительное решение Банка о предоставлении кредита, но Клиент отказывается от услуг Исполнителя, сумма </w:t>
      </w:r>
      <w:r w:rsidR="009B461F">
        <w:rPr>
          <w:sz w:val="19"/>
          <w:szCs w:val="19"/>
        </w:rPr>
        <w:t>100% предоплаты</w:t>
      </w:r>
      <w:r w:rsidR="009B461F" w:rsidRPr="00BF23E7">
        <w:rPr>
          <w:sz w:val="19"/>
          <w:szCs w:val="19"/>
        </w:rPr>
        <w:t xml:space="preserve">, уплаченная Клиентом засчитывается в счет уплаты вознаграждения Исполнителя.   </w:t>
      </w:r>
    </w:p>
    <w:p w:rsidR="009B461F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5.10</w:t>
      </w:r>
      <w:r w:rsidR="009B461F" w:rsidRPr="00BF23E7">
        <w:rPr>
          <w:sz w:val="19"/>
          <w:szCs w:val="19"/>
        </w:rPr>
        <w:t xml:space="preserve">. В случае предоставления Банком отрицательного решения о предоставлении кредита, сумма </w:t>
      </w:r>
      <w:r w:rsidR="009B461F">
        <w:rPr>
          <w:sz w:val="19"/>
          <w:szCs w:val="19"/>
        </w:rPr>
        <w:t>100% предоплаты</w:t>
      </w:r>
      <w:r w:rsidR="009B461F" w:rsidRPr="00BF23E7">
        <w:rPr>
          <w:sz w:val="19"/>
          <w:szCs w:val="19"/>
        </w:rPr>
        <w:t>, уплаченная Клиентом не возвраща</w:t>
      </w:r>
      <w:r w:rsidR="009B461F">
        <w:rPr>
          <w:sz w:val="19"/>
          <w:szCs w:val="19"/>
        </w:rPr>
        <w:t>е</w:t>
      </w:r>
      <w:r w:rsidR="009B461F" w:rsidRPr="00BF23E7">
        <w:rPr>
          <w:sz w:val="19"/>
          <w:szCs w:val="19"/>
        </w:rPr>
        <w:t>тся.</w:t>
      </w:r>
    </w:p>
    <w:p w:rsidR="009B461F" w:rsidRPr="00F42C89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5.11</w:t>
      </w:r>
      <w:r w:rsidR="009B461F" w:rsidRPr="00F42C89">
        <w:rPr>
          <w:sz w:val="19"/>
          <w:szCs w:val="19"/>
        </w:rPr>
        <w:t>. В случае</w:t>
      </w:r>
      <w:r w:rsidR="009B461F">
        <w:rPr>
          <w:sz w:val="19"/>
          <w:szCs w:val="19"/>
        </w:rPr>
        <w:t>,</w:t>
      </w:r>
      <w:r w:rsidR="009B461F" w:rsidRPr="00F42C89">
        <w:rPr>
          <w:sz w:val="19"/>
          <w:szCs w:val="19"/>
        </w:rPr>
        <w:t xml:space="preserve"> если получено положительное решение Банка о предоставлении кредита, но Клиент, </w:t>
      </w:r>
      <w:r w:rsidR="009B461F">
        <w:rPr>
          <w:sz w:val="19"/>
          <w:szCs w:val="19"/>
        </w:rPr>
        <w:t xml:space="preserve">не успел воспользоваться кредитными средствами, </w:t>
      </w:r>
      <w:r w:rsidR="009B461F" w:rsidRPr="00F42C89">
        <w:rPr>
          <w:sz w:val="19"/>
          <w:szCs w:val="19"/>
        </w:rPr>
        <w:t>сумма 100% предоплаты, уплаченная Клиентом не возвращается</w:t>
      </w:r>
      <w:r w:rsidR="009B461F">
        <w:rPr>
          <w:sz w:val="19"/>
          <w:szCs w:val="19"/>
        </w:rPr>
        <w:t>, а повторная подача заявки оформляется отдельным договором и оплачивается в соответствии с его условиями.</w:t>
      </w:r>
    </w:p>
    <w:p w:rsidR="009B461F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5.12</w:t>
      </w:r>
      <w:r w:rsidR="009B461F" w:rsidRPr="00BF23E7">
        <w:rPr>
          <w:sz w:val="19"/>
          <w:szCs w:val="19"/>
        </w:rPr>
        <w:t>. Оплата вознаграждения Исполнителю за Клиента может быть произведена третьим лицом по поручению Клиента. В случае оплаты вознаграждения третьим лицом, такой платеж будет считаться произведенным с согласия и поручения Клиента.</w:t>
      </w:r>
    </w:p>
    <w:p w:rsidR="009B461F" w:rsidRPr="00BF23E7" w:rsidRDefault="0017571C" w:rsidP="009B461F">
      <w:pPr>
        <w:jc w:val="both"/>
        <w:rPr>
          <w:sz w:val="19"/>
          <w:szCs w:val="19"/>
        </w:rPr>
      </w:pPr>
      <w:r>
        <w:rPr>
          <w:sz w:val="19"/>
          <w:szCs w:val="19"/>
        </w:rPr>
        <w:t>5.13</w:t>
      </w:r>
      <w:r w:rsidR="009B461F">
        <w:rPr>
          <w:sz w:val="19"/>
          <w:szCs w:val="19"/>
        </w:rPr>
        <w:t xml:space="preserve">. Обязательства Исполнителя перед Клиентом считаются исполненными, когда получено любое решение, </w:t>
      </w:r>
      <w:r>
        <w:rPr>
          <w:sz w:val="19"/>
          <w:szCs w:val="19"/>
        </w:rPr>
        <w:t>любого</w:t>
      </w:r>
      <w:r w:rsidR="009B461F">
        <w:rPr>
          <w:sz w:val="19"/>
          <w:szCs w:val="19"/>
        </w:rPr>
        <w:t xml:space="preserve"> банк</w:t>
      </w:r>
      <w:r>
        <w:rPr>
          <w:sz w:val="19"/>
          <w:szCs w:val="19"/>
        </w:rPr>
        <w:t>а</w:t>
      </w:r>
      <w:r w:rsidR="009B461F">
        <w:rPr>
          <w:sz w:val="19"/>
          <w:szCs w:val="19"/>
        </w:rPr>
        <w:t>, о ходе рассмотрения заявки Клиента.</w:t>
      </w:r>
    </w:p>
    <w:p w:rsidR="009B461F" w:rsidRPr="0017571C" w:rsidRDefault="009B461F">
      <w:pPr>
        <w:spacing w:line="190" w:lineRule="exact"/>
        <w:rPr>
          <w:sz w:val="20"/>
          <w:szCs w:val="20"/>
        </w:rPr>
      </w:pPr>
    </w:p>
    <w:p w:rsidR="002A4D6F" w:rsidRDefault="001B62A1">
      <w:pPr>
        <w:numPr>
          <w:ilvl w:val="0"/>
          <w:numId w:val="3"/>
        </w:numPr>
        <w:tabs>
          <w:tab w:val="left" w:pos="227"/>
        </w:tabs>
        <w:ind w:left="227" w:hanging="227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ПРАВА И ОБЯЗАННОСТИ КЛИЕНТА И ИСПОЛНИТЕЛЯ</w:t>
      </w:r>
    </w:p>
    <w:p w:rsidR="002A4D6F" w:rsidRDefault="002A4D6F">
      <w:pPr>
        <w:spacing w:line="23" w:lineRule="exact"/>
        <w:rPr>
          <w:rFonts w:eastAsia="Times New Roman"/>
          <w:b/>
          <w:bCs/>
        </w:rPr>
      </w:pPr>
    </w:p>
    <w:p w:rsidR="00EF2EC4" w:rsidRPr="00EF2EC4" w:rsidRDefault="001B62A1" w:rsidP="00EF2EC4">
      <w:pPr>
        <w:numPr>
          <w:ilvl w:val="0"/>
          <w:numId w:val="4"/>
        </w:numPr>
        <w:tabs>
          <w:tab w:val="left" w:pos="398"/>
        </w:tabs>
        <w:spacing w:line="232" w:lineRule="auto"/>
        <w:ind w:left="387" w:hanging="387"/>
        <w:rPr>
          <w:rFonts w:eastAsia="Times New Roman"/>
          <w:b/>
        </w:rPr>
      </w:pPr>
      <w:r w:rsidRPr="00EF2EC4">
        <w:rPr>
          <w:rFonts w:eastAsia="Times New Roman"/>
          <w:b/>
        </w:rPr>
        <w:t>Клиент вправе: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98"/>
        </w:tabs>
        <w:spacing w:line="232" w:lineRule="auto"/>
        <w:rPr>
          <w:rFonts w:eastAsia="Times New Roman"/>
          <w:b/>
        </w:rPr>
      </w:pPr>
      <w:r w:rsidRPr="00EF2EC4">
        <w:rPr>
          <w:rFonts w:eastAsia="Times New Roman"/>
        </w:rPr>
        <w:t>Обращаться к Исполнителю за устными консультациями по вопросам банковского кредитования.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98"/>
        </w:tabs>
        <w:spacing w:line="229" w:lineRule="auto"/>
        <w:rPr>
          <w:rFonts w:eastAsia="Times New Roman"/>
        </w:rPr>
      </w:pPr>
      <w:r w:rsidRPr="00EF2EC4">
        <w:rPr>
          <w:rFonts w:eastAsia="Times New Roman"/>
        </w:rPr>
        <w:t>Получать информацию о статусе рассмотрения своего дела в Банке и требовать предоставления сведений и отчетов о ходе рассмотрения заявки Банком.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98"/>
        </w:tabs>
        <w:spacing w:line="229" w:lineRule="auto"/>
        <w:rPr>
          <w:rFonts w:eastAsia="Times New Roman"/>
        </w:rPr>
      </w:pPr>
      <w:r w:rsidRPr="00EF2EC4">
        <w:rPr>
          <w:rFonts w:eastAsia="Times New Roman"/>
        </w:rPr>
        <w:t>Требовать от Исполнителя исполнения принятых на себя по настоящему Договору обязательств.</w:t>
      </w:r>
    </w:p>
    <w:p w:rsidR="002A4D6F" w:rsidRDefault="002A4D6F">
      <w:pPr>
        <w:spacing w:line="2" w:lineRule="exact"/>
        <w:rPr>
          <w:rFonts w:eastAsia="Times New Roman"/>
        </w:rPr>
      </w:pPr>
    </w:p>
    <w:p w:rsidR="002A4D6F" w:rsidRPr="00EF2EC4" w:rsidRDefault="001B62A1" w:rsidP="00EF2EC4">
      <w:pPr>
        <w:pStyle w:val="a4"/>
        <w:numPr>
          <w:ilvl w:val="1"/>
          <w:numId w:val="12"/>
        </w:numPr>
        <w:tabs>
          <w:tab w:val="left" w:pos="387"/>
        </w:tabs>
        <w:spacing w:line="232" w:lineRule="auto"/>
        <w:rPr>
          <w:rFonts w:eastAsia="Times New Roman"/>
          <w:b/>
        </w:rPr>
      </w:pPr>
      <w:r w:rsidRPr="00EF2EC4">
        <w:rPr>
          <w:rFonts w:eastAsia="Times New Roman"/>
          <w:b/>
        </w:rPr>
        <w:t>Клиент обязуется: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Совместно с Исполнителем участвовать в переговорах с Банком.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Предоставить Исполнителю достоверную информацию о себе, а также всю необходимую документацию, которая требуется для получения решения Банка о кредите.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Передать Исполнителю документы, необходимые для получения решения Банка о кредите.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Присутствовать на всех мероприятиях, требующих его участия лично, либо через своего представителя, при условии, что его полномочия будут оформлены нотариально удостоверенной доверенностью, а также выполнять иные фактические действия, направленные на получение кредита.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Не предпринимать без участия Исполнителя действий по получению денежных средств у Банков на цели, установленные настоящим Договором и его Приложениями.</w:t>
      </w:r>
    </w:p>
    <w:p w:rsidR="00EF2EC4" w:rsidRPr="00EF2EC4" w:rsidRDefault="00EF2EC4" w:rsidP="00EF2EC4">
      <w:pPr>
        <w:pStyle w:val="a4"/>
        <w:numPr>
          <w:ilvl w:val="2"/>
          <w:numId w:val="12"/>
        </w:numPr>
        <w:tabs>
          <w:tab w:val="left" w:pos="387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В сроки действия настоящего Договора не заключать с третьими лицами договоров, предметом которых является оказание услуг по содействию в получении для него Кредита.</w:t>
      </w:r>
    </w:p>
    <w:p w:rsidR="00EF2EC4" w:rsidRPr="00EF2EC4" w:rsidRDefault="00EF2EC4" w:rsidP="00EF2EC4">
      <w:pPr>
        <w:tabs>
          <w:tab w:val="left" w:pos="387"/>
        </w:tabs>
        <w:spacing w:line="232" w:lineRule="auto"/>
        <w:jc w:val="both"/>
        <w:rPr>
          <w:rFonts w:eastAsia="Times New Roman"/>
        </w:rPr>
      </w:pPr>
      <w:r>
        <w:rPr>
          <w:rFonts w:eastAsia="Times New Roman"/>
        </w:rPr>
        <w:t>6.2.7.</w:t>
      </w:r>
      <w:r w:rsidRPr="00EF2EC4">
        <w:rPr>
          <w:rFonts w:eastAsia="Times New Roman"/>
        </w:rPr>
        <w:tab/>
        <w:t>При выявлении обстоятельств, значительно затрудняющих, либо делающих невозможным исполнение принятых на себя по настоящему Договору обязательств, немедленно сообщить об этом Исполнителю.</w:t>
      </w:r>
    </w:p>
    <w:p w:rsidR="00EF2EC4" w:rsidRPr="00EF2EC4" w:rsidRDefault="00EF2EC4" w:rsidP="00EF2EC4">
      <w:pPr>
        <w:tabs>
          <w:tab w:val="left" w:pos="387"/>
        </w:tabs>
        <w:spacing w:line="232" w:lineRule="auto"/>
        <w:jc w:val="both"/>
        <w:rPr>
          <w:rFonts w:eastAsia="Times New Roman"/>
        </w:rPr>
      </w:pPr>
      <w:r>
        <w:rPr>
          <w:rFonts w:eastAsia="Times New Roman"/>
        </w:rPr>
        <w:t>6.2.8.</w:t>
      </w:r>
      <w:r w:rsidRPr="00EF2EC4">
        <w:rPr>
          <w:rFonts w:eastAsia="Times New Roman"/>
        </w:rPr>
        <w:tab/>
        <w:t xml:space="preserve">Оплатить Исполнителю оказанные во исполнение настоящего Договора услуги. </w:t>
      </w:r>
    </w:p>
    <w:p w:rsidR="002A4D6F" w:rsidRPr="00EF2EC4" w:rsidRDefault="001B62A1" w:rsidP="00EF2EC4">
      <w:pPr>
        <w:pStyle w:val="a4"/>
        <w:numPr>
          <w:ilvl w:val="2"/>
          <w:numId w:val="13"/>
        </w:numPr>
        <w:tabs>
          <w:tab w:val="left" w:pos="709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 xml:space="preserve">Принять результат оказания </w:t>
      </w:r>
      <w:r w:rsidRPr="00EF2EC4">
        <w:rPr>
          <w:rFonts w:eastAsia="Times New Roman"/>
        </w:rPr>
        <w:t>Услуги в соответствии с условиями Договора.</w:t>
      </w:r>
    </w:p>
    <w:p w:rsidR="002A4D6F" w:rsidRDefault="002A4D6F" w:rsidP="00EF2EC4">
      <w:pPr>
        <w:spacing w:line="2" w:lineRule="exact"/>
        <w:jc w:val="both"/>
        <w:rPr>
          <w:rFonts w:eastAsia="Times New Roman"/>
        </w:rPr>
      </w:pPr>
    </w:p>
    <w:p w:rsidR="00EF2EC4" w:rsidRPr="00EF2EC4" w:rsidRDefault="001B62A1" w:rsidP="00EF2EC4">
      <w:pPr>
        <w:pStyle w:val="a4"/>
        <w:numPr>
          <w:ilvl w:val="2"/>
          <w:numId w:val="13"/>
        </w:numPr>
        <w:tabs>
          <w:tab w:val="left" w:pos="709"/>
        </w:tabs>
        <w:spacing w:line="232" w:lineRule="auto"/>
        <w:jc w:val="both"/>
        <w:rPr>
          <w:rFonts w:eastAsia="Times New Roman"/>
        </w:rPr>
      </w:pPr>
      <w:r w:rsidRPr="00EF2EC4">
        <w:rPr>
          <w:rFonts w:eastAsia="Times New Roman"/>
        </w:rPr>
        <w:t>Соблюдать услов</w:t>
      </w:r>
      <w:r w:rsidR="00EF2EC4" w:rsidRPr="00EF2EC4">
        <w:rPr>
          <w:rFonts w:eastAsia="Times New Roman"/>
        </w:rPr>
        <w:t>ия Пользовательского соглашения.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2A4D6F" w:rsidRPr="00EF2EC4" w:rsidRDefault="001B62A1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6.</w:t>
      </w:r>
      <w:r w:rsidR="00EF2EC4">
        <w:rPr>
          <w:rFonts w:eastAsia="Times New Roman"/>
        </w:rPr>
        <w:t>3</w:t>
      </w:r>
      <w:r>
        <w:rPr>
          <w:rFonts w:eastAsia="Times New Roman"/>
        </w:rPr>
        <w:t>. Настоящим Клиент уведомлен и выражает Исполнителю согласие на получение информации, связанной с исполнением Договора, в том</w:t>
      </w:r>
      <w:r>
        <w:rPr>
          <w:rFonts w:eastAsia="Times New Roman"/>
        </w:rPr>
        <w:t xml:space="preserve"> числе информации, направляемой Исполнителем посредством использования смс-сообщений и (или) электронной почты</w:t>
      </w:r>
      <w:r w:rsidR="00EF2EC4" w:rsidRPr="00EF2EC4">
        <w:rPr>
          <w:rFonts w:eastAsia="Times New Roman"/>
        </w:rPr>
        <w:t xml:space="preserve"> </w:t>
      </w:r>
      <w:r w:rsidR="00EF2EC4">
        <w:rPr>
          <w:rFonts w:eastAsia="Times New Roman"/>
          <w:lang w:val="en-US"/>
        </w:rPr>
        <w:t>c</w:t>
      </w:r>
      <w:r w:rsidR="00EF2EC4" w:rsidRPr="00EF2EC4">
        <w:rPr>
          <w:rFonts w:eastAsia="Times New Roman"/>
        </w:rPr>
        <w:t xml:space="preserve"> </w:t>
      </w:r>
      <w:r w:rsidR="00EF2EC4">
        <w:rPr>
          <w:rFonts w:eastAsia="Times New Roman"/>
        </w:rPr>
        <w:t xml:space="preserve">адреса </w:t>
      </w:r>
      <w:hyperlink r:id="rId8" w:history="1">
        <w:r w:rsidR="00EF2EC4" w:rsidRPr="00C00C03">
          <w:rPr>
            <w:rStyle w:val="a3"/>
            <w:rFonts w:eastAsia="Times New Roman"/>
            <w:lang w:val="en-US"/>
          </w:rPr>
          <w:t>nev</w:t>
        </w:r>
        <w:r w:rsidR="00EF2EC4" w:rsidRPr="00EF2EC4">
          <w:rPr>
            <w:rStyle w:val="a3"/>
            <w:rFonts w:eastAsia="Times New Roman"/>
          </w:rPr>
          <w:t>.</w:t>
        </w:r>
        <w:r w:rsidR="00EF2EC4" w:rsidRPr="00C00C03">
          <w:rPr>
            <w:rStyle w:val="a3"/>
            <w:rFonts w:eastAsia="Times New Roman"/>
            <w:lang w:val="en-US"/>
          </w:rPr>
          <w:t>fk</w:t>
        </w:r>
        <w:r w:rsidR="00EF2EC4" w:rsidRPr="00EF2EC4">
          <w:rPr>
            <w:rStyle w:val="a3"/>
            <w:rFonts w:eastAsia="Times New Roman"/>
          </w:rPr>
          <w:t>@</w:t>
        </w:r>
        <w:r w:rsidR="00EF2EC4" w:rsidRPr="00C00C03">
          <w:rPr>
            <w:rStyle w:val="a3"/>
            <w:rFonts w:eastAsia="Times New Roman"/>
            <w:lang w:val="en-US"/>
          </w:rPr>
          <w:t>bk</w:t>
        </w:r>
        <w:r w:rsidR="00EF2EC4" w:rsidRPr="00EF2EC4">
          <w:rPr>
            <w:rStyle w:val="a3"/>
            <w:rFonts w:eastAsia="Times New Roman"/>
          </w:rPr>
          <w:t>.</w:t>
        </w:r>
        <w:r w:rsidR="00EF2EC4" w:rsidRPr="00C00C03">
          <w:rPr>
            <w:rStyle w:val="a3"/>
            <w:rFonts w:eastAsia="Times New Roman"/>
            <w:lang w:val="en-US"/>
          </w:rPr>
          <w:t>ru</w:t>
        </w:r>
      </w:hyperlink>
      <w:r w:rsidR="00EF2EC4" w:rsidRPr="00EF2EC4">
        <w:rPr>
          <w:rFonts w:eastAsia="Times New Roman"/>
        </w:rPr>
        <w:t xml:space="preserve"> 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2A4D6F" w:rsidRPr="00EF2EC4" w:rsidRDefault="001B62A1" w:rsidP="00EF2EC4">
      <w:pPr>
        <w:ind w:left="7"/>
        <w:jc w:val="both"/>
      </w:pPr>
      <w:r>
        <w:rPr>
          <w:rFonts w:eastAsia="Times New Roman"/>
        </w:rPr>
        <w:t>6.</w:t>
      </w:r>
      <w:r w:rsidR="0017571C">
        <w:rPr>
          <w:rFonts w:eastAsia="Times New Roman"/>
        </w:rPr>
        <w:t>4</w:t>
      </w:r>
      <w:r>
        <w:rPr>
          <w:rFonts w:eastAsia="Times New Roman"/>
        </w:rPr>
        <w:t xml:space="preserve">. Настоящим Клиент подтверждает, что он ознакомлен с информацией о стоимости Услуги и согласен </w:t>
      </w:r>
      <w:r w:rsidRPr="00EF2EC4">
        <w:rPr>
          <w:rFonts w:eastAsia="Times New Roman"/>
        </w:rPr>
        <w:t>оплатить стоимость Услуги на условиях, указан</w:t>
      </w:r>
      <w:r w:rsidRPr="00EF2EC4">
        <w:rPr>
          <w:rFonts w:eastAsia="Times New Roman"/>
        </w:rPr>
        <w:t>ных в Договоре.</w:t>
      </w:r>
    </w:p>
    <w:p w:rsidR="000B7163" w:rsidRPr="000B7163" w:rsidRDefault="000B7163" w:rsidP="000B7163">
      <w:pPr>
        <w:rPr>
          <w:b/>
        </w:rPr>
      </w:pPr>
      <w:r>
        <w:rPr>
          <w:b/>
        </w:rPr>
        <w:t>6.5</w:t>
      </w:r>
      <w:r w:rsidRPr="000B7163">
        <w:rPr>
          <w:b/>
        </w:rPr>
        <w:t>.</w:t>
      </w:r>
      <w:r w:rsidRPr="000B7163">
        <w:rPr>
          <w:b/>
        </w:rPr>
        <w:tab/>
        <w:t>Исполнитель обязуется:</w:t>
      </w:r>
    </w:p>
    <w:p w:rsidR="000B7163" w:rsidRDefault="000B7163" w:rsidP="000B7163">
      <w:r>
        <w:t>6</w:t>
      </w:r>
      <w:r>
        <w:t>.</w:t>
      </w:r>
      <w:r>
        <w:t>5</w:t>
      </w:r>
      <w:r>
        <w:t>.1.</w:t>
      </w:r>
      <w:r>
        <w:tab/>
        <w:t>По требованию Клиента оказывать ему устные консультации по общим основаниям в предоставлении, либо отказе в предоставлении Банками кредитов и способам обеспечения исполнения обязательств по возврату кредитов.</w:t>
      </w:r>
    </w:p>
    <w:p w:rsidR="000B7163" w:rsidRDefault="000B7163" w:rsidP="000B7163">
      <w:r>
        <w:lastRenderedPageBreak/>
        <w:t>6.5</w:t>
      </w:r>
      <w:r>
        <w:t>.2.</w:t>
      </w:r>
      <w:r>
        <w:tab/>
        <w:t>Произвести поиск Банка, предоставляющего кредиты на условиях, установленных соглашением Сторон.</w:t>
      </w:r>
    </w:p>
    <w:p w:rsidR="000B7163" w:rsidRDefault="000B7163" w:rsidP="000B7163">
      <w:r>
        <w:t>6.5</w:t>
      </w:r>
      <w:r>
        <w:t>.3.</w:t>
      </w:r>
      <w:r>
        <w:tab/>
        <w:t>Совместно с Клиентом провести переговоры с Банком об условиях предоставления Кредита.</w:t>
      </w:r>
    </w:p>
    <w:p w:rsidR="000B7163" w:rsidRDefault="000B7163" w:rsidP="000B7163">
      <w:r>
        <w:t>6.5</w:t>
      </w:r>
      <w:r>
        <w:t>.4.</w:t>
      </w:r>
      <w:r>
        <w:tab/>
        <w:t>Оказать содействие в подаче заявки и документов, необходимых для получения решения о кредите в Банк.</w:t>
      </w:r>
    </w:p>
    <w:p w:rsidR="000B7163" w:rsidRDefault="000B7163" w:rsidP="000B7163">
      <w:r>
        <w:t>6.5</w:t>
      </w:r>
      <w:r>
        <w:t>.5.</w:t>
      </w:r>
      <w:r>
        <w:tab/>
        <w:t>Осуществлять контроль и устно информировать Клиента об этапах принятия Банком решения по кредиту.</w:t>
      </w:r>
    </w:p>
    <w:p w:rsidR="000B7163" w:rsidRDefault="000B7163" w:rsidP="000B7163">
      <w:r>
        <w:t>6.5</w:t>
      </w:r>
      <w:r>
        <w:t>.6.</w:t>
      </w:r>
      <w:r>
        <w:tab/>
        <w:t>Уведомлять Клиента о решении Банка по кредиту.</w:t>
      </w:r>
    </w:p>
    <w:p w:rsidR="000B7163" w:rsidRDefault="000B7163" w:rsidP="000B7163">
      <w:r>
        <w:t>6.5</w:t>
      </w:r>
      <w:r>
        <w:t>.7.</w:t>
      </w:r>
      <w:r>
        <w:tab/>
        <w:t>Исполнять принятые на себя обязательства в точном соответствии с условиями настоящего Договора и в установленные сроки.</w:t>
      </w:r>
    </w:p>
    <w:p w:rsidR="000B7163" w:rsidRPr="000B7163" w:rsidRDefault="000B7163" w:rsidP="000B7163">
      <w:pPr>
        <w:rPr>
          <w:b/>
        </w:rPr>
      </w:pPr>
      <w:r>
        <w:rPr>
          <w:b/>
        </w:rPr>
        <w:t>6</w:t>
      </w:r>
      <w:r w:rsidRPr="000B7163">
        <w:rPr>
          <w:b/>
        </w:rPr>
        <w:t>.</w:t>
      </w:r>
      <w:r>
        <w:rPr>
          <w:b/>
        </w:rPr>
        <w:t>6</w:t>
      </w:r>
      <w:r w:rsidRPr="000B7163">
        <w:rPr>
          <w:b/>
        </w:rPr>
        <w:t>.</w:t>
      </w:r>
      <w:r w:rsidRPr="000B7163">
        <w:rPr>
          <w:b/>
        </w:rPr>
        <w:tab/>
        <w:t>Исполнитель имеет право:</w:t>
      </w:r>
    </w:p>
    <w:p w:rsidR="000B7163" w:rsidRDefault="000B7163" w:rsidP="000B7163">
      <w:r>
        <w:t>6.6</w:t>
      </w:r>
      <w:r>
        <w:t>.1.</w:t>
      </w:r>
      <w:r>
        <w:tab/>
        <w:t>На условиях настоящего Договора поручить оказание услуг третьим лицам.</w:t>
      </w:r>
    </w:p>
    <w:p w:rsidR="000B7163" w:rsidRDefault="000B7163" w:rsidP="000B7163">
      <w:r>
        <w:t>6.6</w:t>
      </w:r>
      <w:r>
        <w:t>.2.</w:t>
      </w:r>
      <w:r>
        <w:tab/>
        <w:t>Требовать от Клиента исполнения принятых на себя по настоящему Договору обязательств.</w:t>
      </w:r>
    </w:p>
    <w:p w:rsidR="000B7163" w:rsidRDefault="000B7163" w:rsidP="000B7163">
      <w:r>
        <w:t>6.6</w:t>
      </w:r>
      <w:r>
        <w:t>.3.</w:t>
      </w:r>
      <w:r>
        <w:tab/>
        <w:t xml:space="preserve"> Оказать содействие в сборе документов, необходимых для принятия Банком решения о кредите, проверить правильность их оформления на предмет соответствия требованиям Банка.</w:t>
      </w:r>
    </w:p>
    <w:p w:rsidR="00EF2EC4" w:rsidRPr="0017571C" w:rsidRDefault="000B7163" w:rsidP="000B7163">
      <w:r>
        <w:t>6.6</w:t>
      </w:r>
      <w:r>
        <w:t>.4.</w:t>
      </w:r>
      <w:r>
        <w:tab/>
        <w:t>Получить денежное вознаграждение за оказанные услуги по настоящему Договору, а в случае непредставления денежного вознаграждения требовать от Клиента его передачи.</w:t>
      </w:r>
    </w:p>
    <w:p w:rsidR="002A4D6F" w:rsidRDefault="002A4D6F">
      <w:pPr>
        <w:spacing w:line="196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7. ПОРЯДОК СДАЧИ-ПРИЕМКИ РЕЗУЛЬТАТОВ ОКАЗАНИЯ УСЛУГ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spacing w:line="241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7.1. Обязательства Исполнителя по оказанию Услуги считаются исполненными, а Услуга – оказанной </w:t>
      </w:r>
      <w:r>
        <w:rPr>
          <w:rFonts w:eastAsia="Times New Roman"/>
        </w:rPr>
        <w:t xml:space="preserve">в соответствии с п. </w:t>
      </w:r>
      <w:r w:rsidR="000B7163">
        <w:rPr>
          <w:rFonts w:eastAsia="Times New Roman"/>
        </w:rPr>
        <w:t>5.13</w:t>
      </w:r>
      <w:r>
        <w:rPr>
          <w:rFonts w:eastAsia="Times New Roman"/>
        </w:rPr>
        <w:t>. Договора.</w:t>
      </w:r>
    </w:p>
    <w:p w:rsidR="002A4D6F" w:rsidRDefault="002A4D6F">
      <w:pPr>
        <w:spacing w:line="186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8. ОТВЕТСТВЕННОСТЬ ПО ДОГОВОРУ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8.1. За неисполнение или ненадлежащее исполнение обязательств по Договору Стороны несут ответственность в соответствии с законодательством Российской Федерации.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2A4D6F" w:rsidRDefault="001B62A1" w:rsidP="000B7163">
      <w:pPr>
        <w:spacing w:line="229" w:lineRule="auto"/>
        <w:ind w:left="7"/>
        <w:jc w:val="both"/>
        <w:rPr>
          <w:rFonts w:eastAsia="Times New Roman"/>
        </w:rPr>
      </w:pPr>
      <w:r>
        <w:rPr>
          <w:rFonts w:eastAsia="Times New Roman"/>
        </w:rPr>
        <w:t>8.2. К</w:t>
      </w:r>
      <w:r>
        <w:rPr>
          <w:rFonts w:eastAsia="Times New Roman"/>
        </w:rPr>
        <w:t xml:space="preserve">лиент несет ответственность в полном объеме за несоответствие </w:t>
      </w:r>
      <w:r w:rsidR="000B7163">
        <w:rPr>
          <w:rFonts w:eastAsia="Times New Roman"/>
        </w:rPr>
        <w:t>представленной о себе информации.</w:t>
      </w:r>
    </w:p>
    <w:p w:rsidR="002A4D6F" w:rsidRDefault="001B62A1">
      <w:pPr>
        <w:spacing w:line="233" w:lineRule="auto"/>
        <w:ind w:left="7"/>
        <w:jc w:val="both"/>
        <w:rPr>
          <w:rFonts w:eastAsia="Times New Roman"/>
        </w:rPr>
      </w:pPr>
      <w:r>
        <w:rPr>
          <w:rFonts w:eastAsia="Times New Roman"/>
        </w:rPr>
        <w:t>8.3. Стороны освобождаются от ответственности за неисполнение и (или) ненадлежащее исполнение обязательств по Договору, если это неисполнение явилось следствием обстоятельств непреодолимой силы, возникших после заключени</w:t>
      </w:r>
      <w:r>
        <w:rPr>
          <w:rFonts w:eastAsia="Times New Roman"/>
        </w:rPr>
        <w:t xml:space="preserve">я Договора в результате событий чрезвычайного характера, таких, как стихийные бедствия, военные действия любого характера, а также других событий чрезвычайного характера, которые Стороны не могли ни предвидеть, ни предотвратить разумными мерами. В случае, </w:t>
      </w:r>
      <w:r>
        <w:rPr>
          <w:rFonts w:eastAsia="Times New Roman"/>
        </w:rPr>
        <w:t>если любая из Сторон не может полностью или частично исполнить свои обязательства при определенных в настоящем пункте Договора обстоятельствах, срок исполнения соответствующих обязательств по Договору должен быть продлен на период, равный периоду, в течени</w:t>
      </w:r>
      <w:r>
        <w:rPr>
          <w:rFonts w:eastAsia="Times New Roman"/>
        </w:rPr>
        <w:t>е которого действуют эти обстоятельства.</w:t>
      </w:r>
    </w:p>
    <w:p w:rsidR="002A4D6F" w:rsidRDefault="002A4D6F">
      <w:pPr>
        <w:spacing w:line="192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9. КОНФИДЕНЦИАЛЬНОСТЬ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9.1. Настоящим Стороны договорились, что представляемая Сторонами друг другу финансовая, коммерческая и иная информация, связанная с предметом Договора, а также персональными данными Клиента,</w:t>
      </w:r>
      <w:r>
        <w:rPr>
          <w:rFonts w:eastAsia="Times New Roman"/>
        </w:rPr>
        <w:t xml:space="preserve"> третьих лиц, работников Исполнителя будет считаться конфиденциальной.</w:t>
      </w:r>
    </w:p>
    <w:p w:rsidR="002A4D6F" w:rsidRDefault="002A4D6F">
      <w:pPr>
        <w:spacing w:line="2" w:lineRule="exact"/>
        <w:rPr>
          <w:sz w:val="20"/>
          <w:szCs w:val="20"/>
        </w:rPr>
      </w:pPr>
    </w:p>
    <w:p w:rsidR="002A4D6F" w:rsidRDefault="001B62A1">
      <w:pPr>
        <w:spacing w:line="229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9.2. В случае разглашения конфиденциальной информации убытки возмещаются в соответствии с законодательством Российской Федерации.</w:t>
      </w:r>
    </w:p>
    <w:p w:rsidR="002A4D6F" w:rsidRDefault="002A4D6F">
      <w:pPr>
        <w:spacing w:line="2" w:lineRule="exact"/>
        <w:rPr>
          <w:sz w:val="20"/>
          <w:szCs w:val="20"/>
        </w:rPr>
      </w:pPr>
    </w:p>
    <w:p w:rsidR="002A4D6F" w:rsidRDefault="001B62A1">
      <w:pPr>
        <w:spacing w:line="241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9.3. Конфиденциальная информация может быть предостав</w:t>
      </w:r>
      <w:r>
        <w:rPr>
          <w:rFonts w:eastAsia="Times New Roman"/>
        </w:rPr>
        <w:t>лена третьим лицам только в соответствии с законодательством Российской Федерации.</w:t>
      </w:r>
    </w:p>
    <w:p w:rsidR="002A4D6F" w:rsidRDefault="002A4D6F">
      <w:pPr>
        <w:spacing w:line="190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 xml:space="preserve">10. СРОК ДЕЙСТВИЯ </w:t>
      </w:r>
      <w:r>
        <w:rPr>
          <w:rFonts w:eastAsia="Times New Roman"/>
          <w:b/>
          <w:bCs/>
        </w:rPr>
        <w:t>ДОГОВОРА</w:t>
      </w:r>
    </w:p>
    <w:p w:rsidR="002A4D6F" w:rsidRDefault="002A4D6F">
      <w:pPr>
        <w:spacing w:line="23" w:lineRule="exact"/>
        <w:rPr>
          <w:sz w:val="20"/>
          <w:szCs w:val="20"/>
        </w:rPr>
      </w:pPr>
    </w:p>
    <w:p w:rsidR="002A4D6F" w:rsidRDefault="001B62A1">
      <w:pPr>
        <w:spacing w:line="232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 xml:space="preserve">10.1. Договор вступает в силу и является обязательным для Сторон с даты Акцепта Клиентом Оферты в соответствии </w:t>
      </w:r>
      <w:r>
        <w:rPr>
          <w:rFonts w:eastAsia="Times New Roman"/>
        </w:rPr>
        <w:t>с п.3.1 Договора, и действует до полного исполнения Сторонами своих обязательств по Договору.</w:t>
      </w:r>
    </w:p>
    <w:p w:rsidR="002A4D6F" w:rsidRDefault="002A4D6F">
      <w:pPr>
        <w:spacing w:line="1" w:lineRule="exact"/>
        <w:rPr>
          <w:sz w:val="20"/>
          <w:szCs w:val="20"/>
        </w:rPr>
      </w:pPr>
    </w:p>
    <w:p w:rsidR="000B7163" w:rsidRDefault="000B7163">
      <w:pPr>
        <w:ind w:left="7"/>
        <w:rPr>
          <w:rFonts w:eastAsia="Times New Roman"/>
          <w:b/>
          <w:bCs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  <w:b/>
          <w:bCs/>
        </w:rPr>
        <w:t>11. ЗАКЛЮЧИТЕЛЬНЫЕ ПОЛОЖЕНИЯ</w:t>
      </w:r>
    </w:p>
    <w:p w:rsidR="002A4D6F" w:rsidRDefault="002A4D6F">
      <w:pPr>
        <w:spacing w:line="28" w:lineRule="exact"/>
        <w:rPr>
          <w:sz w:val="20"/>
          <w:szCs w:val="20"/>
        </w:rPr>
      </w:pPr>
    </w:p>
    <w:p w:rsidR="002A4D6F" w:rsidRDefault="001B62A1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11.1. Любые уведомления и сообщения (в том числе претензии) по Договору могут направляться одной Стороной другой Стороне на адрес электронной почты Клиента и на</w:t>
      </w:r>
      <w:r>
        <w:rPr>
          <w:rFonts w:eastAsia="Times New Roman"/>
        </w:rPr>
        <w:t xml:space="preserve"> адрес электронной почты Исполнителя, указанный в п. 6.</w:t>
      </w:r>
      <w:r w:rsidR="00124B7D">
        <w:rPr>
          <w:rFonts w:eastAsia="Times New Roman"/>
        </w:rPr>
        <w:t>3. Договора</w:t>
      </w:r>
      <w:r>
        <w:rPr>
          <w:rFonts w:eastAsia="Times New Roman"/>
        </w:rPr>
        <w:t>.</w:t>
      </w:r>
    </w:p>
    <w:p w:rsidR="002A4D6F" w:rsidRDefault="002A4D6F">
      <w:pPr>
        <w:spacing w:line="2" w:lineRule="exact"/>
        <w:rPr>
          <w:sz w:val="20"/>
          <w:szCs w:val="20"/>
        </w:rPr>
      </w:pPr>
    </w:p>
    <w:p w:rsidR="002A4D6F" w:rsidRDefault="001B62A1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11.2. Стороны признают юридическую силу уведомлений и сообщений, направленных на адреса электронной почты Сторон в соответствии с условиями Договора. Таки</w:t>
      </w:r>
      <w:r>
        <w:rPr>
          <w:rFonts w:eastAsia="Times New Roman"/>
        </w:rPr>
        <w:t>е уведомления и сообщения приравниваются к сообщениям и уведомлениям, исполненным в простой письменной форме, направляемым на почтовые адреса Сторон. Стороны, в случае возникновения разногласий по фактам отправления, получения сообщений, времени их направл</w:t>
      </w:r>
      <w:r>
        <w:rPr>
          <w:rFonts w:eastAsia="Times New Roman"/>
        </w:rPr>
        <w:t>ения и содержания, договорились считать свидетельства архивной службы Исполнителя достоверными и окончательными для разрешения разногласий между Сторонами.</w:t>
      </w:r>
    </w:p>
    <w:p w:rsidR="002A4D6F" w:rsidRDefault="002A4D6F">
      <w:pPr>
        <w:spacing w:line="7" w:lineRule="exact"/>
        <w:rPr>
          <w:sz w:val="20"/>
          <w:szCs w:val="20"/>
        </w:rPr>
      </w:pPr>
    </w:p>
    <w:p w:rsidR="002A4D6F" w:rsidRDefault="001B62A1">
      <w:pPr>
        <w:spacing w:line="230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lastRenderedPageBreak/>
        <w:t>11.3. Все споры и разногласия, возникающие из Договора, будут разрешаться путем переговоров. При не</w:t>
      </w:r>
      <w:r>
        <w:rPr>
          <w:rFonts w:eastAsia="Times New Roman"/>
        </w:rPr>
        <w:t>урегулировании в процессе переговоров спорных вопросов, споры будут разрешаться в суде в соответствии с законодательством Российской Федерации.</w:t>
      </w:r>
    </w:p>
    <w:p w:rsidR="002A4D6F" w:rsidRDefault="002A4D6F">
      <w:pPr>
        <w:spacing w:line="2" w:lineRule="exact"/>
        <w:rPr>
          <w:sz w:val="20"/>
          <w:szCs w:val="20"/>
        </w:rPr>
      </w:pPr>
    </w:p>
    <w:p w:rsidR="002A4D6F" w:rsidRDefault="001B62A1">
      <w:pPr>
        <w:spacing w:line="231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11.4. Стороны договорились, что при исполнении Договора, в соответствии со ст. 160 ГК РФ Исполнитель вправе исп</w:t>
      </w:r>
      <w:r>
        <w:rPr>
          <w:rFonts w:eastAsia="Times New Roman"/>
        </w:rPr>
        <w:t>ользовать факсимильное воспроизведение печати и подписи с помощью средств механического или иного копирования, электронной подписи либо иного аналога собственноручной подписи, имеющего юридическую силу.</w:t>
      </w:r>
    </w:p>
    <w:p w:rsidR="002A4D6F" w:rsidRDefault="001B62A1">
      <w:pPr>
        <w:spacing w:line="237" w:lineRule="auto"/>
        <w:ind w:left="7"/>
        <w:jc w:val="both"/>
        <w:rPr>
          <w:sz w:val="20"/>
          <w:szCs w:val="20"/>
        </w:rPr>
      </w:pPr>
      <w:r>
        <w:rPr>
          <w:rFonts w:eastAsia="Times New Roman"/>
        </w:rPr>
        <w:t>11.5. В случае если одно или более положений Договора</w:t>
      </w:r>
      <w:r>
        <w:rPr>
          <w:rFonts w:eastAsia="Times New Roman"/>
        </w:rPr>
        <w:t xml:space="preserve"> являются по какой-либо причине недействительными, не имеющими юридической силы, такая недействительность не оказывает влияния на действительность любого другого положения Договора, которые остаются в силе.</w:t>
      </w:r>
    </w:p>
    <w:p w:rsidR="002A4D6F" w:rsidRDefault="002A4D6F">
      <w:pPr>
        <w:spacing w:line="189" w:lineRule="exact"/>
        <w:rPr>
          <w:sz w:val="20"/>
          <w:szCs w:val="20"/>
        </w:rPr>
      </w:pPr>
    </w:p>
    <w:p w:rsidR="002A4D6F" w:rsidRDefault="001B62A1">
      <w:pPr>
        <w:numPr>
          <w:ilvl w:val="0"/>
          <w:numId w:val="9"/>
        </w:numPr>
        <w:tabs>
          <w:tab w:val="left" w:pos="327"/>
        </w:tabs>
        <w:ind w:left="327" w:hanging="327"/>
        <w:rPr>
          <w:rFonts w:eastAsia="Times New Roman"/>
          <w:b/>
          <w:bCs/>
        </w:rPr>
      </w:pPr>
      <w:r>
        <w:rPr>
          <w:rFonts w:eastAsia="Times New Roman"/>
          <w:b/>
          <w:bCs/>
        </w:rPr>
        <w:t>РЕКВИЗИТЫ ИСПОЛНИТЕЛЯ</w:t>
      </w:r>
    </w:p>
    <w:p w:rsidR="002A4D6F" w:rsidRDefault="002A4D6F">
      <w:pPr>
        <w:spacing w:line="27" w:lineRule="exact"/>
        <w:rPr>
          <w:rFonts w:eastAsia="Times New Roman"/>
          <w:b/>
          <w:bCs/>
        </w:rPr>
      </w:pP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ООО «ФинансКОНСАЛТИНГ»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 xml:space="preserve">357110, Ставропольский край, г.Невинномысск, 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ул. Гагарина, д. 55, ТЦ Форум, 3й этаж, оф. 69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 xml:space="preserve">ОГРН 1132651000888, 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ИНН/КПП 2631803758/263101001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 xml:space="preserve">Банк получателя ПАО «Банк Уралсиб», БИК 040702763, 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р/с 40702810328010002800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ОКТМО 07724000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8-8652-599-262, 8-928-</w:t>
      </w:r>
      <w:r w:rsidR="001B62A1">
        <w:rPr>
          <w:rFonts w:eastAsia="Times New Roman"/>
        </w:rPr>
        <w:t>812-9656</w:t>
      </w:r>
    </w:p>
    <w:p w:rsidR="00124B7D" w:rsidRPr="00124B7D" w:rsidRDefault="00124B7D" w:rsidP="00124B7D">
      <w:pPr>
        <w:spacing w:line="200" w:lineRule="exact"/>
        <w:rPr>
          <w:rFonts w:eastAsia="Times New Roman"/>
        </w:rPr>
      </w:pPr>
      <w:r w:rsidRPr="00124B7D">
        <w:rPr>
          <w:rFonts w:eastAsia="Times New Roman"/>
        </w:rPr>
        <w:t>Ген.директор __________________________</w:t>
      </w:r>
    </w:p>
    <w:p w:rsidR="002A4D6F" w:rsidRDefault="00124B7D" w:rsidP="00124B7D">
      <w:pPr>
        <w:spacing w:line="200" w:lineRule="exact"/>
        <w:rPr>
          <w:rFonts w:eastAsia="Times New Roman"/>
          <w:b/>
          <w:bCs/>
        </w:rPr>
      </w:pPr>
      <w:r w:rsidRPr="00124B7D">
        <w:rPr>
          <w:rFonts w:eastAsia="Times New Roman"/>
        </w:rPr>
        <w:t>Молокова Е.И</w:t>
      </w:r>
    </w:p>
    <w:p w:rsidR="002A4D6F" w:rsidRDefault="002A4D6F">
      <w:pPr>
        <w:spacing w:line="247" w:lineRule="exact"/>
        <w:rPr>
          <w:rFonts w:eastAsia="Times New Roman"/>
          <w:b/>
          <w:bCs/>
        </w:rPr>
      </w:pPr>
    </w:p>
    <w:p w:rsidR="00124B7D" w:rsidRPr="00124B7D" w:rsidRDefault="001B62A1">
      <w:pPr>
        <w:spacing w:line="264" w:lineRule="auto"/>
        <w:ind w:left="7" w:right="5780"/>
        <w:rPr>
          <w:rFonts w:eastAsia="Times New Roman"/>
          <w:color w:val="0563C2"/>
          <w:sz w:val="21"/>
          <w:szCs w:val="21"/>
        </w:rPr>
      </w:pPr>
      <w:r>
        <w:rPr>
          <w:rFonts w:eastAsia="Times New Roman"/>
          <w:sz w:val="21"/>
          <w:szCs w:val="21"/>
        </w:rPr>
        <w:t>адрес электронной почты:</w:t>
      </w:r>
      <w:r w:rsidR="00124B7D">
        <w:rPr>
          <w:rFonts w:eastAsia="Times New Roman"/>
          <w:color w:val="0563C2"/>
          <w:sz w:val="21"/>
          <w:szCs w:val="21"/>
          <w:lang w:val="en-US"/>
        </w:rPr>
        <w:t>nev</w:t>
      </w:r>
      <w:r w:rsidR="00124B7D" w:rsidRPr="00124B7D">
        <w:rPr>
          <w:rFonts w:eastAsia="Times New Roman"/>
          <w:color w:val="0563C2"/>
          <w:sz w:val="21"/>
          <w:szCs w:val="21"/>
        </w:rPr>
        <w:t>.</w:t>
      </w:r>
      <w:r w:rsidR="00124B7D">
        <w:rPr>
          <w:rFonts w:eastAsia="Times New Roman"/>
          <w:color w:val="0563C2"/>
          <w:sz w:val="21"/>
          <w:szCs w:val="21"/>
          <w:lang w:val="en-US"/>
        </w:rPr>
        <w:t>fk</w:t>
      </w:r>
      <w:r w:rsidR="00124B7D" w:rsidRPr="00124B7D">
        <w:rPr>
          <w:rFonts w:eastAsia="Times New Roman"/>
          <w:color w:val="0563C2"/>
          <w:sz w:val="21"/>
          <w:szCs w:val="21"/>
        </w:rPr>
        <w:t>@</w:t>
      </w:r>
      <w:r w:rsidR="00124B7D">
        <w:rPr>
          <w:rFonts w:eastAsia="Times New Roman"/>
          <w:color w:val="0563C2"/>
          <w:sz w:val="21"/>
          <w:szCs w:val="21"/>
          <w:lang w:val="en-US"/>
        </w:rPr>
        <w:t>bk</w:t>
      </w:r>
      <w:r w:rsidR="00124B7D" w:rsidRPr="00124B7D">
        <w:rPr>
          <w:rFonts w:eastAsia="Times New Roman"/>
          <w:color w:val="0563C2"/>
          <w:sz w:val="21"/>
          <w:szCs w:val="21"/>
        </w:rPr>
        <w:t>.</w:t>
      </w:r>
      <w:r w:rsidR="00124B7D">
        <w:rPr>
          <w:rFonts w:eastAsia="Times New Roman"/>
          <w:color w:val="0563C2"/>
          <w:sz w:val="21"/>
          <w:szCs w:val="21"/>
          <w:lang w:val="en-US"/>
        </w:rPr>
        <w:t>ru</w:t>
      </w:r>
    </w:p>
    <w:p w:rsidR="002A4D6F" w:rsidRPr="00124B7D" w:rsidRDefault="001B62A1">
      <w:pPr>
        <w:spacing w:line="264" w:lineRule="auto"/>
        <w:ind w:left="7" w:right="5780"/>
        <w:rPr>
          <w:rFonts w:eastAsia="Times New Roman"/>
          <w:b/>
          <w:bCs/>
        </w:rPr>
      </w:pPr>
      <w:r>
        <w:rPr>
          <w:rFonts w:eastAsia="Times New Roman"/>
          <w:sz w:val="21"/>
          <w:szCs w:val="21"/>
        </w:rPr>
        <w:t xml:space="preserve">Генеральный директор </w:t>
      </w:r>
      <w:r w:rsidR="00124B7D">
        <w:rPr>
          <w:rFonts w:eastAsia="Times New Roman"/>
          <w:sz w:val="21"/>
          <w:szCs w:val="21"/>
        </w:rPr>
        <w:t>Е.И. Молокова</w:t>
      </w:r>
    </w:p>
    <w:p w:rsidR="002A4D6F" w:rsidRDefault="002A4D6F">
      <w:pPr>
        <w:spacing w:line="171" w:lineRule="exact"/>
        <w:rPr>
          <w:sz w:val="20"/>
          <w:szCs w:val="20"/>
        </w:rPr>
      </w:pPr>
    </w:p>
    <w:p w:rsidR="002A4D6F" w:rsidRDefault="001B62A1">
      <w:pPr>
        <w:ind w:left="7"/>
        <w:rPr>
          <w:sz w:val="20"/>
          <w:szCs w:val="20"/>
        </w:rPr>
      </w:pPr>
      <w:r>
        <w:rPr>
          <w:rFonts w:eastAsia="Times New Roman"/>
        </w:rPr>
        <w:t>Дата начала действия редакции:</w:t>
      </w:r>
      <w:r w:rsidR="00124B7D">
        <w:rPr>
          <w:rFonts w:eastAsia="Times New Roman"/>
        </w:rPr>
        <w:t xml:space="preserve"> 18</w:t>
      </w:r>
      <w:r>
        <w:rPr>
          <w:rFonts w:eastAsia="Times New Roman"/>
        </w:rPr>
        <w:t>.03.2019</w:t>
      </w:r>
      <w:r w:rsidR="00124B7D">
        <w:rPr>
          <w:rFonts w:eastAsia="Times New Roman"/>
        </w:rPr>
        <w:t xml:space="preserve"> г.</w:t>
      </w: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  <w:bookmarkStart w:id="0" w:name="_GoBack"/>
      <w:bookmarkEnd w:id="0"/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200" w:lineRule="exact"/>
        <w:rPr>
          <w:sz w:val="20"/>
          <w:szCs w:val="20"/>
        </w:rPr>
      </w:pPr>
    </w:p>
    <w:p w:rsidR="002A4D6F" w:rsidRDefault="002A4D6F">
      <w:pPr>
        <w:spacing w:line="301" w:lineRule="exact"/>
        <w:rPr>
          <w:sz w:val="20"/>
          <w:szCs w:val="20"/>
        </w:rPr>
      </w:pPr>
    </w:p>
    <w:p w:rsidR="002A4D6F" w:rsidRDefault="001B62A1">
      <w:pPr>
        <w:ind w:right="-6"/>
        <w:jc w:val="center"/>
        <w:rPr>
          <w:sz w:val="20"/>
          <w:szCs w:val="20"/>
        </w:rPr>
      </w:pPr>
      <w:r>
        <w:rPr>
          <w:rFonts w:eastAsia="Times New Roman"/>
          <w:sz w:val="18"/>
          <w:szCs w:val="18"/>
        </w:rPr>
        <w:t>4</w:t>
      </w:r>
    </w:p>
    <w:sectPr w:rsidR="002A4D6F">
      <w:pgSz w:w="11900" w:h="16840"/>
      <w:pgMar w:top="1058" w:right="840" w:bottom="167" w:left="1133" w:header="0" w:footer="0" w:gutter="0"/>
      <w:cols w:space="720" w:equalWidth="0">
        <w:col w:w="9927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15280CFA"/>
    <w:lvl w:ilvl="0" w:tplc="20E67122">
      <w:start w:val="1"/>
      <w:numFmt w:val="decimal"/>
      <w:lvlText w:val="6.3.%1."/>
      <w:lvlJc w:val="left"/>
    </w:lvl>
    <w:lvl w:ilvl="1" w:tplc="9EA23446">
      <w:numFmt w:val="decimal"/>
      <w:lvlText w:val=""/>
      <w:lvlJc w:val="left"/>
    </w:lvl>
    <w:lvl w:ilvl="2" w:tplc="B0706EB0">
      <w:numFmt w:val="decimal"/>
      <w:lvlText w:val=""/>
      <w:lvlJc w:val="left"/>
    </w:lvl>
    <w:lvl w:ilvl="3" w:tplc="F67C8520">
      <w:numFmt w:val="decimal"/>
      <w:lvlText w:val=""/>
      <w:lvlJc w:val="left"/>
    </w:lvl>
    <w:lvl w:ilvl="4" w:tplc="8AEC125C">
      <w:numFmt w:val="decimal"/>
      <w:lvlText w:val=""/>
      <w:lvlJc w:val="left"/>
    </w:lvl>
    <w:lvl w:ilvl="5" w:tplc="D22EBC54">
      <w:numFmt w:val="decimal"/>
      <w:lvlText w:val=""/>
      <w:lvlJc w:val="left"/>
    </w:lvl>
    <w:lvl w:ilvl="6" w:tplc="6FE4FAE2">
      <w:numFmt w:val="decimal"/>
      <w:lvlText w:val=""/>
      <w:lvlJc w:val="left"/>
    </w:lvl>
    <w:lvl w:ilvl="7" w:tplc="79B82BA4">
      <w:numFmt w:val="decimal"/>
      <w:lvlText w:val=""/>
      <w:lvlJc w:val="left"/>
    </w:lvl>
    <w:lvl w:ilvl="8" w:tplc="9AB0D7A2">
      <w:numFmt w:val="decimal"/>
      <w:lvlText w:val=""/>
      <w:lvlJc w:val="left"/>
    </w:lvl>
  </w:abstractNum>
  <w:abstractNum w:abstractNumId="1">
    <w:nsid w:val="00000BB3"/>
    <w:multiLevelType w:val="hybridMultilevel"/>
    <w:tmpl w:val="12CC7198"/>
    <w:lvl w:ilvl="0" w:tplc="55A89820">
      <w:start w:val="1"/>
      <w:numFmt w:val="bullet"/>
      <w:lvlText w:val="и"/>
      <w:lvlJc w:val="left"/>
    </w:lvl>
    <w:lvl w:ilvl="1" w:tplc="8C3C4FA8">
      <w:numFmt w:val="decimal"/>
      <w:lvlText w:val=""/>
      <w:lvlJc w:val="left"/>
    </w:lvl>
    <w:lvl w:ilvl="2" w:tplc="54D000E6">
      <w:numFmt w:val="decimal"/>
      <w:lvlText w:val=""/>
      <w:lvlJc w:val="left"/>
    </w:lvl>
    <w:lvl w:ilvl="3" w:tplc="F7A8AE3C">
      <w:numFmt w:val="decimal"/>
      <w:lvlText w:val=""/>
      <w:lvlJc w:val="left"/>
    </w:lvl>
    <w:lvl w:ilvl="4" w:tplc="BFB4F1F2">
      <w:numFmt w:val="decimal"/>
      <w:lvlText w:val=""/>
      <w:lvlJc w:val="left"/>
    </w:lvl>
    <w:lvl w:ilvl="5" w:tplc="8272D242">
      <w:numFmt w:val="decimal"/>
      <w:lvlText w:val=""/>
      <w:lvlJc w:val="left"/>
    </w:lvl>
    <w:lvl w:ilvl="6" w:tplc="CE74F5DC">
      <w:numFmt w:val="decimal"/>
      <w:lvlText w:val=""/>
      <w:lvlJc w:val="left"/>
    </w:lvl>
    <w:lvl w:ilvl="7" w:tplc="7E68E076">
      <w:numFmt w:val="decimal"/>
      <w:lvlText w:val=""/>
      <w:lvlJc w:val="left"/>
    </w:lvl>
    <w:lvl w:ilvl="8" w:tplc="AEF6C964">
      <w:numFmt w:val="decimal"/>
      <w:lvlText w:val=""/>
      <w:lvlJc w:val="left"/>
    </w:lvl>
  </w:abstractNum>
  <w:abstractNum w:abstractNumId="2">
    <w:nsid w:val="00001649"/>
    <w:multiLevelType w:val="hybridMultilevel"/>
    <w:tmpl w:val="E1284214"/>
    <w:lvl w:ilvl="0" w:tplc="79784CE0">
      <w:start w:val="1"/>
      <w:numFmt w:val="bullet"/>
      <w:lvlText w:val="а"/>
      <w:lvlJc w:val="left"/>
    </w:lvl>
    <w:lvl w:ilvl="1" w:tplc="98488D78">
      <w:start w:val="1"/>
      <w:numFmt w:val="bullet"/>
      <w:lvlText w:val="¾"/>
      <w:lvlJc w:val="left"/>
    </w:lvl>
    <w:lvl w:ilvl="2" w:tplc="D970258C">
      <w:numFmt w:val="decimal"/>
      <w:lvlText w:val=""/>
      <w:lvlJc w:val="left"/>
    </w:lvl>
    <w:lvl w:ilvl="3" w:tplc="B8345B2E">
      <w:numFmt w:val="decimal"/>
      <w:lvlText w:val=""/>
      <w:lvlJc w:val="left"/>
    </w:lvl>
    <w:lvl w:ilvl="4" w:tplc="654EDD84">
      <w:numFmt w:val="decimal"/>
      <w:lvlText w:val=""/>
      <w:lvlJc w:val="left"/>
    </w:lvl>
    <w:lvl w:ilvl="5" w:tplc="AD3C80D4">
      <w:numFmt w:val="decimal"/>
      <w:lvlText w:val=""/>
      <w:lvlJc w:val="left"/>
    </w:lvl>
    <w:lvl w:ilvl="6" w:tplc="D820EAF4">
      <w:numFmt w:val="decimal"/>
      <w:lvlText w:val=""/>
      <w:lvlJc w:val="left"/>
    </w:lvl>
    <w:lvl w:ilvl="7" w:tplc="4C6C2B98">
      <w:numFmt w:val="decimal"/>
      <w:lvlText w:val=""/>
      <w:lvlJc w:val="left"/>
    </w:lvl>
    <w:lvl w:ilvl="8" w:tplc="B060D5EA">
      <w:numFmt w:val="decimal"/>
      <w:lvlText w:val=""/>
      <w:lvlJc w:val="left"/>
    </w:lvl>
  </w:abstractNum>
  <w:abstractNum w:abstractNumId="3">
    <w:nsid w:val="000026E9"/>
    <w:multiLevelType w:val="hybridMultilevel"/>
    <w:tmpl w:val="2064FC32"/>
    <w:lvl w:ilvl="0" w:tplc="C3866DAA">
      <w:start w:val="2"/>
      <w:numFmt w:val="decimal"/>
      <w:lvlText w:val="6.%1."/>
      <w:lvlJc w:val="left"/>
    </w:lvl>
    <w:lvl w:ilvl="1" w:tplc="75AA7E86">
      <w:numFmt w:val="decimal"/>
      <w:lvlText w:val=""/>
      <w:lvlJc w:val="left"/>
    </w:lvl>
    <w:lvl w:ilvl="2" w:tplc="56683DD4">
      <w:numFmt w:val="decimal"/>
      <w:lvlText w:val=""/>
      <w:lvlJc w:val="left"/>
    </w:lvl>
    <w:lvl w:ilvl="3" w:tplc="5D9460D4">
      <w:numFmt w:val="decimal"/>
      <w:lvlText w:val=""/>
      <w:lvlJc w:val="left"/>
    </w:lvl>
    <w:lvl w:ilvl="4" w:tplc="1E1ED55C">
      <w:numFmt w:val="decimal"/>
      <w:lvlText w:val=""/>
      <w:lvlJc w:val="left"/>
    </w:lvl>
    <w:lvl w:ilvl="5" w:tplc="B03CA14C">
      <w:numFmt w:val="decimal"/>
      <w:lvlText w:val=""/>
      <w:lvlJc w:val="left"/>
    </w:lvl>
    <w:lvl w:ilvl="6" w:tplc="6A14E088">
      <w:numFmt w:val="decimal"/>
      <w:lvlText w:val=""/>
      <w:lvlJc w:val="left"/>
    </w:lvl>
    <w:lvl w:ilvl="7" w:tplc="4198F49A">
      <w:numFmt w:val="decimal"/>
      <w:lvlText w:val=""/>
      <w:lvlJc w:val="left"/>
    </w:lvl>
    <w:lvl w:ilvl="8" w:tplc="41F606A4">
      <w:numFmt w:val="decimal"/>
      <w:lvlText w:val=""/>
      <w:lvlJc w:val="left"/>
    </w:lvl>
  </w:abstractNum>
  <w:abstractNum w:abstractNumId="4">
    <w:nsid w:val="00002EA6"/>
    <w:multiLevelType w:val="hybridMultilevel"/>
    <w:tmpl w:val="99CCA64A"/>
    <w:lvl w:ilvl="0" w:tplc="14B83FE6">
      <w:start w:val="12"/>
      <w:numFmt w:val="decimal"/>
      <w:lvlText w:val="%1."/>
      <w:lvlJc w:val="left"/>
    </w:lvl>
    <w:lvl w:ilvl="1" w:tplc="AE00E008">
      <w:numFmt w:val="decimal"/>
      <w:lvlText w:val=""/>
      <w:lvlJc w:val="left"/>
    </w:lvl>
    <w:lvl w:ilvl="2" w:tplc="2C16AB50">
      <w:numFmt w:val="decimal"/>
      <w:lvlText w:val=""/>
      <w:lvlJc w:val="left"/>
    </w:lvl>
    <w:lvl w:ilvl="3" w:tplc="BD68CC4A">
      <w:numFmt w:val="decimal"/>
      <w:lvlText w:val=""/>
      <w:lvlJc w:val="left"/>
    </w:lvl>
    <w:lvl w:ilvl="4" w:tplc="DEA61EA0">
      <w:numFmt w:val="decimal"/>
      <w:lvlText w:val=""/>
      <w:lvlJc w:val="left"/>
    </w:lvl>
    <w:lvl w:ilvl="5" w:tplc="4168B01E">
      <w:numFmt w:val="decimal"/>
      <w:lvlText w:val=""/>
      <w:lvlJc w:val="left"/>
    </w:lvl>
    <w:lvl w:ilvl="6" w:tplc="13085A8A">
      <w:numFmt w:val="decimal"/>
      <w:lvlText w:val=""/>
      <w:lvlJc w:val="left"/>
    </w:lvl>
    <w:lvl w:ilvl="7" w:tplc="F2E4ABB8">
      <w:numFmt w:val="decimal"/>
      <w:lvlText w:val=""/>
      <w:lvlJc w:val="left"/>
    </w:lvl>
    <w:lvl w:ilvl="8" w:tplc="6512C530">
      <w:numFmt w:val="decimal"/>
      <w:lvlText w:val=""/>
      <w:lvlJc w:val="left"/>
    </w:lvl>
  </w:abstractNum>
  <w:abstractNum w:abstractNumId="5">
    <w:nsid w:val="000041BB"/>
    <w:multiLevelType w:val="hybridMultilevel"/>
    <w:tmpl w:val="D82A431C"/>
    <w:lvl w:ilvl="0" w:tplc="DB18D7E8">
      <w:start w:val="1"/>
      <w:numFmt w:val="decimal"/>
      <w:lvlText w:val="6.1.%1."/>
      <w:lvlJc w:val="left"/>
    </w:lvl>
    <w:lvl w:ilvl="1" w:tplc="698C8CE8">
      <w:numFmt w:val="decimal"/>
      <w:lvlText w:val=""/>
      <w:lvlJc w:val="left"/>
    </w:lvl>
    <w:lvl w:ilvl="2" w:tplc="34B46544">
      <w:numFmt w:val="decimal"/>
      <w:lvlText w:val=""/>
      <w:lvlJc w:val="left"/>
    </w:lvl>
    <w:lvl w:ilvl="3" w:tplc="61349B7C">
      <w:numFmt w:val="decimal"/>
      <w:lvlText w:val=""/>
      <w:lvlJc w:val="left"/>
    </w:lvl>
    <w:lvl w:ilvl="4" w:tplc="4CAE0AEA">
      <w:numFmt w:val="decimal"/>
      <w:lvlText w:val=""/>
      <w:lvlJc w:val="left"/>
    </w:lvl>
    <w:lvl w:ilvl="5" w:tplc="1B4CB6D4">
      <w:numFmt w:val="decimal"/>
      <w:lvlText w:val=""/>
      <w:lvlJc w:val="left"/>
    </w:lvl>
    <w:lvl w:ilvl="6" w:tplc="8752F6CA">
      <w:numFmt w:val="decimal"/>
      <w:lvlText w:val=""/>
      <w:lvlJc w:val="left"/>
    </w:lvl>
    <w:lvl w:ilvl="7" w:tplc="4678D49C">
      <w:numFmt w:val="decimal"/>
      <w:lvlText w:val=""/>
      <w:lvlJc w:val="left"/>
    </w:lvl>
    <w:lvl w:ilvl="8" w:tplc="1A56B79A">
      <w:numFmt w:val="decimal"/>
      <w:lvlText w:val=""/>
      <w:lvlJc w:val="left"/>
    </w:lvl>
  </w:abstractNum>
  <w:abstractNum w:abstractNumId="6">
    <w:nsid w:val="00005AF1"/>
    <w:multiLevelType w:val="hybridMultilevel"/>
    <w:tmpl w:val="F5B4ADC0"/>
    <w:lvl w:ilvl="0" w:tplc="201054DC">
      <w:start w:val="1"/>
      <w:numFmt w:val="decimal"/>
      <w:lvlText w:val="6.%1."/>
      <w:lvlJc w:val="left"/>
    </w:lvl>
    <w:lvl w:ilvl="1" w:tplc="F6A83B2C">
      <w:numFmt w:val="decimal"/>
      <w:lvlText w:val=""/>
      <w:lvlJc w:val="left"/>
    </w:lvl>
    <w:lvl w:ilvl="2" w:tplc="768422DE">
      <w:numFmt w:val="decimal"/>
      <w:lvlText w:val=""/>
      <w:lvlJc w:val="left"/>
    </w:lvl>
    <w:lvl w:ilvl="3" w:tplc="0CA090C6">
      <w:numFmt w:val="decimal"/>
      <w:lvlText w:val=""/>
      <w:lvlJc w:val="left"/>
    </w:lvl>
    <w:lvl w:ilvl="4" w:tplc="A0A6A730">
      <w:numFmt w:val="decimal"/>
      <w:lvlText w:val=""/>
      <w:lvlJc w:val="left"/>
    </w:lvl>
    <w:lvl w:ilvl="5" w:tplc="48DC8006">
      <w:numFmt w:val="decimal"/>
      <w:lvlText w:val=""/>
      <w:lvlJc w:val="left"/>
    </w:lvl>
    <w:lvl w:ilvl="6" w:tplc="C834F974">
      <w:numFmt w:val="decimal"/>
      <w:lvlText w:val=""/>
      <w:lvlJc w:val="left"/>
    </w:lvl>
    <w:lvl w:ilvl="7" w:tplc="940AADE0">
      <w:numFmt w:val="decimal"/>
      <w:lvlText w:val=""/>
      <w:lvlJc w:val="left"/>
    </w:lvl>
    <w:lvl w:ilvl="8" w:tplc="0958E19C">
      <w:numFmt w:val="decimal"/>
      <w:lvlText w:val=""/>
      <w:lvlJc w:val="left"/>
    </w:lvl>
  </w:abstractNum>
  <w:abstractNum w:abstractNumId="7">
    <w:nsid w:val="00005F90"/>
    <w:multiLevelType w:val="hybridMultilevel"/>
    <w:tmpl w:val="20547672"/>
    <w:lvl w:ilvl="0" w:tplc="634614E4">
      <w:start w:val="1"/>
      <w:numFmt w:val="bullet"/>
      <w:lvlText w:val="В"/>
      <w:lvlJc w:val="left"/>
    </w:lvl>
    <w:lvl w:ilvl="1" w:tplc="C6704F46">
      <w:numFmt w:val="decimal"/>
      <w:lvlText w:val=""/>
      <w:lvlJc w:val="left"/>
    </w:lvl>
    <w:lvl w:ilvl="2" w:tplc="A80093E0">
      <w:numFmt w:val="decimal"/>
      <w:lvlText w:val=""/>
      <w:lvlJc w:val="left"/>
    </w:lvl>
    <w:lvl w:ilvl="3" w:tplc="6F1C0E3A">
      <w:numFmt w:val="decimal"/>
      <w:lvlText w:val=""/>
      <w:lvlJc w:val="left"/>
    </w:lvl>
    <w:lvl w:ilvl="4" w:tplc="1710334C">
      <w:numFmt w:val="decimal"/>
      <w:lvlText w:val=""/>
      <w:lvlJc w:val="left"/>
    </w:lvl>
    <w:lvl w:ilvl="5" w:tplc="5E8A60DC">
      <w:numFmt w:val="decimal"/>
      <w:lvlText w:val=""/>
      <w:lvlJc w:val="left"/>
    </w:lvl>
    <w:lvl w:ilvl="6" w:tplc="2BBA0020">
      <w:numFmt w:val="decimal"/>
      <w:lvlText w:val=""/>
      <w:lvlJc w:val="left"/>
    </w:lvl>
    <w:lvl w:ilvl="7" w:tplc="35FEA602">
      <w:numFmt w:val="decimal"/>
      <w:lvlText w:val=""/>
      <w:lvlJc w:val="left"/>
    </w:lvl>
    <w:lvl w:ilvl="8" w:tplc="0B8650EC">
      <w:numFmt w:val="decimal"/>
      <w:lvlText w:val=""/>
      <w:lvlJc w:val="left"/>
    </w:lvl>
  </w:abstractNum>
  <w:abstractNum w:abstractNumId="8">
    <w:nsid w:val="00006DF1"/>
    <w:multiLevelType w:val="hybridMultilevel"/>
    <w:tmpl w:val="24EE2A80"/>
    <w:lvl w:ilvl="0" w:tplc="BD7480B0">
      <w:start w:val="6"/>
      <w:numFmt w:val="decimal"/>
      <w:lvlText w:val="%1."/>
      <w:lvlJc w:val="left"/>
    </w:lvl>
    <w:lvl w:ilvl="1" w:tplc="77CA1E80">
      <w:numFmt w:val="decimal"/>
      <w:lvlText w:val=""/>
      <w:lvlJc w:val="left"/>
    </w:lvl>
    <w:lvl w:ilvl="2" w:tplc="96E4519E">
      <w:numFmt w:val="decimal"/>
      <w:lvlText w:val=""/>
      <w:lvlJc w:val="left"/>
    </w:lvl>
    <w:lvl w:ilvl="3" w:tplc="8EEA1E20">
      <w:numFmt w:val="decimal"/>
      <w:lvlText w:val=""/>
      <w:lvlJc w:val="left"/>
    </w:lvl>
    <w:lvl w:ilvl="4" w:tplc="382C782E">
      <w:numFmt w:val="decimal"/>
      <w:lvlText w:val=""/>
      <w:lvlJc w:val="left"/>
    </w:lvl>
    <w:lvl w:ilvl="5" w:tplc="F18299E6">
      <w:numFmt w:val="decimal"/>
      <w:lvlText w:val=""/>
      <w:lvlJc w:val="left"/>
    </w:lvl>
    <w:lvl w:ilvl="6" w:tplc="81368F94">
      <w:numFmt w:val="decimal"/>
      <w:lvlText w:val=""/>
      <w:lvlJc w:val="left"/>
    </w:lvl>
    <w:lvl w:ilvl="7" w:tplc="BA8C2E0C">
      <w:numFmt w:val="decimal"/>
      <w:lvlText w:val=""/>
      <w:lvlJc w:val="left"/>
    </w:lvl>
    <w:lvl w:ilvl="8" w:tplc="039E0096">
      <w:numFmt w:val="decimal"/>
      <w:lvlText w:val=""/>
      <w:lvlJc w:val="left"/>
    </w:lvl>
  </w:abstractNum>
  <w:abstractNum w:abstractNumId="9">
    <w:nsid w:val="1DE87BBC"/>
    <w:multiLevelType w:val="multilevel"/>
    <w:tmpl w:val="30103312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30C370A7"/>
    <w:multiLevelType w:val="singleLevel"/>
    <w:tmpl w:val="26B8EBA6"/>
    <w:lvl w:ilvl="0">
      <w:start w:val="5"/>
      <w:numFmt w:val="decimal"/>
      <w:lvlText w:val="3.1.%1."/>
      <w:legacy w:legacy="1" w:legacySpace="0" w:legacyIndent="598"/>
      <w:lvlJc w:val="left"/>
      <w:rPr>
        <w:rFonts w:ascii="Times New Roman" w:hAnsi="Times New Roman" w:cs="Times New Roman" w:hint="default"/>
      </w:rPr>
    </w:lvl>
  </w:abstractNum>
  <w:abstractNum w:abstractNumId="11">
    <w:nsid w:val="5467280B"/>
    <w:multiLevelType w:val="singleLevel"/>
    <w:tmpl w:val="E7C2B77A"/>
    <w:lvl w:ilvl="0">
      <w:start w:val="1"/>
      <w:numFmt w:val="decimal"/>
      <w:lvlText w:val="3.1.%1."/>
      <w:legacy w:legacy="1" w:legacySpace="0" w:legacyIndent="562"/>
      <w:lvlJc w:val="left"/>
      <w:rPr>
        <w:rFonts w:ascii="Times New Roman" w:hAnsi="Times New Roman" w:cs="Times New Roman" w:hint="default"/>
      </w:rPr>
    </w:lvl>
  </w:abstractNum>
  <w:abstractNum w:abstractNumId="12">
    <w:nsid w:val="70B23A19"/>
    <w:multiLevelType w:val="multilevel"/>
    <w:tmpl w:val="0614B178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9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  <w:num w:numId="10">
    <w:abstractNumId w:val="11"/>
  </w:num>
  <w:num w:numId="11">
    <w:abstractNumId w:val="10"/>
  </w:num>
  <w:num w:numId="12">
    <w:abstractNumId w:val="9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4D6F"/>
    <w:rsid w:val="000B7163"/>
    <w:rsid w:val="00124B7D"/>
    <w:rsid w:val="0017571C"/>
    <w:rsid w:val="001B62A1"/>
    <w:rsid w:val="00261CA3"/>
    <w:rsid w:val="002A4D6F"/>
    <w:rsid w:val="003977B5"/>
    <w:rsid w:val="004A08A3"/>
    <w:rsid w:val="006259A7"/>
    <w:rsid w:val="006F0D82"/>
    <w:rsid w:val="009B461F"/>
    <w:rsid w:val="00B866B6"/>
    <w:rsid w:val="00C0627A"/>
    <w:rsid w:val="00EF2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2E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F2E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ev.fk@bk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goo.gl/forms/5aeC10HLWPOWF3XN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56B455-EF01-4F84-93A2-9391420B3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4</Pages>
  <Words>2101</Words>
  <Characters>11982</Characters>
  <Application>Microsoft Office Word</Application>
  <DocSecurity>0</DocSecurity>
  <Lines>99</Lines>
  <Paragraphs>28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10</cp:revision>
  <dcterms:created xsi:type="dcterms:W3CDTF">2019-03-17T14:46:00Z</dcterms:created>
  <dcterms:modified xsi:type="dcterms:W3CDTF">2019-03-18T14:47:00Z</dcterms:modified>
</cp:coreProperties>
</file>